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F476A" w:rsidRDefault="001F476A" w:rsidP="006D1A6F">
      <w:pPr>
        <w:spacing w:after="0" w:line="240" w:lineRule="auto"/>
        <w:rPr>
          <w:rFonts w:ascii="PT Astra Serif" w:hAnsi="PT Astra Serif" w:cs="PT Astra Serif"/>
          <w:sz w:val="28"/>
          <w:szCs w:val="28"/>
        </w:rPr>
      </w:pPr>
    </w:p>
    <w:p w:rsidR="00F06B8C" w:rsidRPr="00D42206" w:rsidRDefault="00F06B8C" w:rsidP="00FF12E8">
      <w:pPr>
        <w:spacing w:after="0" w:line="240" w:lineRule="auto"/>
        <w:jc w:val="center"/>
        <w:rPr>
          <w:rFonts w:ascii="PT Astra Serif" w:hAnsi="PT Astra Serif" w:cs="PT Astra Serif"/>
          <w:sz w:val="28"/>
          <w:szCs w:val="28"/>
        </w:rPr>
      </w:pPr>
      <w:r w:rsidRPr="00D42206">
        <w:rPr>
          <w:rFonts w:ascii="PT Astra Serif" w:hAnsi="PT Astra Serif" w:cs="PT Astra Serif"/>
          <w:sz w:val="28"/>
          <w:szCs w:val="28"/>
        </w:rPr>
        <w:t>ТУЛЬСКАЯ ОБЛАСТЬ</w:t>
      </w:r>
    </w:p>
    <w:p w:rsidR="00F06B8C" w:rsidRPr="00D42206" w:rsidRDefault="00F06B8C" w:rsidP="00B13DAF">
      <w:pPr>
        <w:spacing w:after="0" w:line="240" w:lineRule="auto"/>
        <w:ind w:firstLine="709"/>
        <w:jc w:val="center"/>
        <w:rPr>
          <w:rFonts w:ascii="PT Astra Serif" w:hAnsi="PT Astra Serif" w:cs="PT Astra Serif"/>
          <w:sz w:val="28"/>
          <w:szCs w:val="28"/>
        </w:rPr>
      </w:pPr>
      <w:r w:rsidRPr="00D42206">
        <w:rPr>
          <w:rFonts w:ascii="PT Astra Serif" w:hAnsi="PT Astra Serif" w:cs="PT Astra Serif"/>
          <w:sz w:val="28"/>
          <w:szCs w:val="28"/>
        </w:rPr>
        <w:t>МУ</w:t>
      </w:r>
      <w:r>
        <w:rPr>
          <w:rFonts w:ascii="PT Astra Serif" w:hAnsi="PT Astra Serif" w:cs="PT Astra Serif"/>
          <w:sz w:val="28"/>
          <w:szCs w:val="28"/>
        </w:rPr>
        <w:t>НИЦИПАЛЬНОЕ ОБРАЗОВАНИЕ ПРИУП</w:t>
      </w:r>
      <w:r w:rsidRPr="00D42206">
        <w:rPr>
          <w:rFonts w:ascii="PT Astra Serif" w:hAnsi="PT Astra Serif" w:cs="PT Astra Serif"/>
          <w:sz w:val="28"/>
          <w:szCs w:val="28"/>
        </w:rPr>
        <w:t>СКОЕ</w:t>
      </w:r>
    </w:p>
    <w:p w:rsidR="00F06B8C" w:rsidRPr="00D42206" w:rsidRDefault="00F06B8C" w:rsidP="00B13DAF">
      <w:pPr>
        <w:spacing w:after="0" w:line="240" w:lineRule="auto"/>
        <w:ind w:firstLine="709"/>
        <w:jc w:val="center"/>
        <w:rPr>
          <w:rFonts w:ascii="PT Astra Serif" w:hAnsi="PT Astra Serif" w:cs="PT Astra Serif"/>
          <w:sz w:val="28"/>
          <w:szCs w:val="28"/>
        </w:rPr>
      </w:pPr>
      <w:r w:rsidRPr="00D42206">
        <w:rPr>
          <w:rFonts w:ascii="PT Astra Serif" w:hAnsi="PT Astra Serif" w:cs="PT Astra Serif"/>
          <w:sz w:val="28"/>
          <w:szCs w:val="28"/>
        </w:rPr>
        <w:t>КИРЕЕВСКОГО РАЙОНА</w:t>
      </w:r>
    </w:p>
    <w:p w:rsidR="00F06B8C" w:rsidRPr="00D42206" w:rsidRDefault="00F06B8C" w:rsidP="00B13DAF">
      <w:pPr>
        <w:spacing w:after="0" w:line="240" w:lineRule="auto"/>
        <w:ind w:firstLine="709"/>
        <w:jc w:val="center"/>
        <w:rPr>
          <w:rFonts w:ascii="PT Astra Serif" w:hAnsi="PT Astra Serif" w:cs="PT Astra Serif"/>
          <w:sz w:val="28"/>
          <w:szCs w:val="28"/>
        </w:rPr>
      </w:pPr>
      <w:r w:rsidRPr="00D42206">
        <w:rPr>
          <w:rFonts w:ascii="PT Astra Serif" w:hAnsi="PT Astra Serif" w:cs="PT Astra Serif"/>
          <w:sz w:val="28"/>
          <w:szCs w:val="28"/>
        </w:rPr>
        <w:t>АДМИНИСТРАЦИЯ</w:t>
      </w:r>
    </w:p>
    <w:p w:rsidR="00F06B8C" w:rsidRPr="00D42206" w:rsidRDefault="00F06B8C" w:rsidP="00B13DAF">
      <w:pPr>
        <w:spacing w:after="0" w:line="240" w:lineRule="auto"/>
        <w:ind w:firstLine="709"/>
        <w:jc w:val="center"/>
        <w:rPr>
          <w:rFonts w:ascii="PT Astra Serif" w:hAnsi="PT Astra Serif" w:cs="PT Astra Serif"/>
          <w:sz w:val="28"/>
          <w:szCs w:val="28"/>
        </w:rPr>
      </w:pPr>
    </w:p>
    <w:p w:rsidR="00F06B8C" w:rsidRPr="00D42206" w:rsidRDefault="00F06B8C" w:rsidP="00B13DAF">
      <w:pPr>
        <w:spacing w:after="0" w:line="240" w:lineRule="auto"/>
        <w:ind w:firstLine="709"/>
        <w:jc w:val="center"/>
        <w:rPr>
          <w:rFonts w:ascii="PT Astra Serif" w:hAnsi="PT Astra Serif" w:cs="PT Astra Serif"/>
          <w:b/>
          <w:bCs/>
          <w:sz w:val="28"/>
          <w:szCs w:val="28"/>
        </w:rPr>
      </w:pPr>
      <w:r w:rsidRPr="00D42206">
        <w:rPr>
          <w:rFonts w:ascii="PT Astra Serif" w:hAnsi="PT Astra Serif" w:cs="PT Astra Serif"/>
          <w:b/>
          <w:bCs/>
          <w:sz w:val="28"/>
          <w:szCs w:val="28"/>
        </w:rPr>
        <w:t>РАСПОРЯЖЕНИЕ</w:t>
      </w:r>
    </w:p>
    <w:p w:rsidR="00F06B8C" w:rsidRPr="00D42206" w:rsidRDefault="00F06B8C" w:rsidP="00FD6BCD">
      <w:pPr>
        <w:spacing w:after="0" w:line="240" w:lineRule="auto"/>
        <w:ind w:firstLine="709"/>
        <w:jc w:val="both"/>
        <w:rPr>
          <w:rFonts w:ascii="PT Astra Serif" w:hAnsi="PT Astra Serif" w:cs="PT Astra Serif"/>
          <w:sz w:val="20"/>
          <w:szCs w:val="20"/>
        </w:rPr>
      </w:pPr>
    </w:p>
    <w:p w:rsidR="00F06B8C" w:rsidRPr="00D42206" w:rsidRDefault="00F06B8C" w:rsidP="00FD6BCD">
      <w:pPr>
        <w:spacing w:after="0" w:line="240" w:lineRule="auto"/>
        <w:ind w:firstLine="709"/>
        <w:jc w:val="both"/>
        <w:rPr>
          <w:rFonts w:ascii="PT Astra Serif" w:hAnsi="PT Astra Serif" w:cs="PT Astra Serif"/>
          <w:sz w:val="20"/>
          <w:szCs w:val="20"/>
        </w:rPr>
      </w:pPr>
    </w:p>
    <w:p w:rsidR="00F06B8C" w:rsidRPr="00D42206" w:rsidRDefault="00F06B8C" w:rsidP="00FD6BCD">
      <w:pPr>
        <w:spacing w:after="0" w:line="240" w:lineRule="auto"/>
        <w:ind w:firstLine="709"/>
        <w:jc w:val="both"/>
        <w:rPr>
          <w:rFonts w:ascii="PT Astra Serif" w:hAnsi="PT Astra Serif" w:cs="PT Astra Serif"/>
          <w:sz w:val="24"/>
          <w:szCs w:val="24"/>
        </w:rPr>
      </w:pPr>
    </w:p>
    <w:p w:rsidR="00F06B8C" w:rsidRPr="00720ED0" w:rsidRDefault="002B7E85" w:rsidP="00720ED0">
      <w:pPr>
        <w:tabs>
          <w:tab w:val="left" w:pos="7836"/>
        </w:tabs>
        <w:spacing w:after="0" w:line="240" w:lineRule="auto"/>
        <w:ind w:firstLine="709"/>
        <w:jc w:val="both"/>
        <w:rPr>
          <w:rFonts w:ascii="PT Astra Serif" w:hAnsi="PT Astra Serif" w:cs="PT Astra Serif"/>
          <w:sz w:val="28"/>
          <w:szCs w:val="28"/>
        </w:rPr>
      </w:pPr>
      <w:r>
        <w:rPr>
          <w:rFonts w:ascii="PT Astra Serif" w:hAnsi="PT Astra Serif" w:cs="PT Astra Serif"/>
          <w:sz w:val="28"/>
          <w:szCs w:val="28"/>
        </w:rPr>
        <w:t xml:space="preserve">                  </w:t>
      </w:r>
      <w:r w:rsidR="00720ED0" w:rsidRPr="00720ED0">
        <w:rPr>
          <w:rFonts w:ascii="PT Astra Serif" w:hAnsi="PT Astra Serif" w:cs="PT Astra Serif"/>
          <w:sz w:val="28"/>
          <w:szCs w:val="28"/>
        </w:rPr>
        <w:t xml:space="preserve">от </w:t>
      </w:r>
      <w:r>
        <w:rPr>
          <w:rFonts w:ascii="PT Astra Serif" w:hAnsi="PT Astra Serif" w:cs="PT Astra Serif"/>
          <w:sz w:val="28"/>
          <w:szCs w:val="28"/>
        </w:rPr>
        <w:t>23 декабря</w:t>
      </w:r>
      <w:r w:rsidR="00720ED0" w:rsidRPr="00720ED0">
        <w:rPr>
          <w:rFonts w:ascii="PT Astra Serif" w:hAnsi="PT Astra Serif" w:cs="PT Astra Serif"/>
          <w:sz w:val="28"/>
          <w:szCs w:val="28"/>
        </w:rPr>
        <w:t xml:space="preserve"> 2020 года</w:t>
      </w:r>
      <w:r w:rsidR="00720ED0" w:rsidRPr="00720ED0">
        <w:rPr>
          <w:rFonts w:ascii="PT Astra Serif" w:hAnsi="PT Astra Serif" w:cs="PT Astra Serif"/>
          <w:sz w:val="28"/>
          <w:szCs w:val="28"/>
        </w:rPr>
        <w:tab/>
        <w:t xml:space="preserve">                </w:t>
      </w:r>
      <w:r>
        <w:rPr>
          <w:rFonts w:ascii="PT Astra Serif" w:hAnsi="PT Astra Serif" w:cs="PT Astra Serif"/>
          <w:sz w:val="28"/>
          <w:szCs w:val="28"/>
        </w:rPr>
        <w:t xml:space="preserve">                                                             </w:t>
      </w:r>
      <w:r w:rsidR="00720ED0" w:rsidRPr="00720ED0">
        <w:rPr>
          <w:rFonts w:ascii="PT Astra Serif" w:hAnsi="PT Astra Serif" w:cs="PT Astra Serif"/>
          <w:sz w:val="28"/>
          <w:szCs w:val="28"/>
        </w:rPr>
        <w:t>№</w:t>
      </w:r>
      <w:r>
        <w:rPr>
          <w:rFonts w:ascii="PT Astra Serif" w:hAnsi="PT Astra Serif" w:cs="PT Astra Serif"/>
          <w:sz w:val="28"/>
          <w:szCs w:val="28"/>
        </w:rPr>
        <w:t>44/</w:t>
      </w:r>
      <w:proofErr w:type="gramStart"/>
      <w:r>
        <w:rPr>
          <w:rFonts w:ascii="PT Astra Serif" w:hAnsi="PT Astra Serif" w:cs="PT Astra Serif"/>
          <w:sz w:val="28"/>
          <w:szCs w:val="28"/>
        </w:rPr>
        <w:t>р</w:t>
      </w:r>
      <w:proofErr w:type="gramEnd"/>
    </w:p>
    <w:p w:rsidR="00F06B8C" w:rsidRPr="00D42206" w:rsidRDefault="00F06B8C" w:rsidP="00FD6BCD">
      <w:pPr>
        <w:spacing w:line="240" w:lineRule="auto"/>
        <w:ind w:firstLine="709"/>
        <w:jc w:val="both"/>
        <w:rPr>
          <w:rFonts w:ascii="PT Astra Serif" w:hAnsi="PT Astra Serif" w:cs="PT Astra Serif"/>
          <w:b/>
          <w:bCs/>
          <w:sz w:val="28"/>
          <w:szCs w:val="28"/>
          <w:lang w:eastAsia="ru-RU"/>
        </w:rPr>
      </w:pPr>
    </w:p>
    <w:p w:rsidR="00F06B8C" w:rsidRPr="00D42206" w:rsidRDefault="002A5137" w:rsidP="00FD6BCD">
      <w:pPr>
        <w:spacing w:after="0" w:line="240" w:lineRule="auto"/>
        <w:ind w:left="708" w:firstLine="709"/>
        <w:jc w:val="center"/>
        <w:rPr>
          <w:rFonts w:ascii="PT Astra Serif" w:hAnsi="PT Astra Serif" w:cs="PT Astra Serif"/>
          <w:b/>
          <w:bCs/>
          <w:sz w:val="28"/>
          <w:szCs w:val="28"/>
          <w:lang w:eastAsia="ru-RU"/>
        </w:rPr>
      </w:pPr>
      <w:r>
        <w:rPr>
          <w:rFonts w:ascii="PT Astra Serif" w:hAnsi="PT Astra Serif" w:cs="PT Astra Serif"/>
          <w:b/>
          <w:bCs/>
          <w:sz w:val="28"/>
          <w:szCs w:val="28"/>
          <w:lang w:eastAsia="ru-RU"/>
        </w:rPr>
        <w:t>О внесении изменени</w:t>
      </w:r>
      <w:r w:rsidR="000C51DC">
        <w:rPr>
          <w:rFonts w:ascii="PT Astra Serif" w:hAnsi="PT Astra Serif" w:cs="PT Astra Serif"/>
          <w:b/>
          <w:bCs/>
          <w:sz w:val="28"/>
          <w:szCs w:val="28"/>
          <w:lang w:eastAsia="ru-RU"/>
        </w:rPr>
        <w:t xml:space="preserve">й в Распоряжение  администрации </w:t>
      </w:r>
      <w:r>
        <w:rPr>
          <w:rFonts w:ascii="PT Astra Serif" w:hAnsi="PT Astra Serif" w:cs="PT Astra Serif"/>
          <w:b/>
          <w:bCs/>
          <w:sz w:val="28"/>
          <w:szCs w:val="28"/>
          <w:lang w:eastAsia="ru-RU"/>
        </w:rPr>
        <w:t xml:space="preserve">муниципального образования </w:t>
      </w:r>
      <w:proofErr w:type="spellStart"/>
      <w:r>
        <w:rPr>
          <w:rFonts w:ascii="PT Astra Serif" w:hAnsi="PT Astra Serif" w:cs="PT Astra Serif"/>
          <w:b/>
          <w:bCs/>
          <w:sz w:val="28"/>
          <w:szCs w:val="28"/>
          <w:lang w:eastAsia="ru-RU"/>
        </w:rPr>
        <w:t>Приупское</w:t>
      </w:r>
      <w:proofErr w:type="spellEnd"/>
      <w:r>
        <w:rPr>
          <w:rFonts w:ascii="PT Astra Serif" w:hAnsi="PT Astra Serif" w:cs="PT Astra Serif"/>
          <w:b/>
          <w:bCs/>
          <w:sz w:val="28"/>
          <w:szCs w:val="28"/>
          <w:lang w:eastAsia="ru-RU"/>
        </w:rPr>
        <w:t xml:space="preserve"> Киреевского района №</w:t>
      </w:r>
      <w:r w:rsidR="00720ED0">
        <w:rPr>
          <w:rFonts w:ascii="PT Astra Serif" w:hAnsi="PT Astra Serif" w:cs="PT Astra Serif"/>
          <w:b/>
          <w:bCs/>
          <w:sz w:val="28"/>
          <w:szCs w:val="28"/>
          <w:lang w:eastAsia="ru-RU"/>
        </w:rPr>
        <w:t>35</w:t>
      </w:r>
      <w:r>
        <w:rPr>
          <w:rFonts w:ascii="PT Astra Serif" w:hAnsi="PT Astra Serif" w:cs="PT Astra Serif"/>
          <w:b/>
          <w:bCs/>
          <w:sz w:val="28"/>
          <w:szCs w:val="28"/>
          <w:lang w:eastAsia="ru-RU"/>
        </w:rPr>
        <w:t xml:space="preserve">  от</w:t>
      </w:r>
      <w:r w:rsidR="00720ED0">
        <w:rPr>
          <w:rFonts w:ascii="PT Astra Serif" w:hAnsi="PT Astra Serif" w:cs="PT Astra Serif"/>
          <w:b/>
          <w:bCs/>
          <w:sz w:val="28"/>
          <w:szCs w:val="28"/>
          <w:lang w:eastAsia="ru-RU"/>
        </w:rPr>
        <w:t xml:space="preserve"> 13 июня 2017г.</w:t>
      </w:r>
      <w:r>
        <w:rPr>
          <w:rFonts w:ascii="PT Astra Serif" w:hAnsi="PT Astra Serif" w:cs="PT Astra Serif"/>
          <w:b/>
          <w:bCs/>
          <w:sz w:val="28"/>
          <w:szCs w:val="28"/>
          <w:lang w:eastAsia="ru-RU"/>
        </w:rPr>
        <w:t xml:space="preserve"> </w:t>
      </w:r>
      <w:r w:rsidR="00543EAE">
        <w:rPr>
          <w:rFonts w:ascii="PT Astra Serif" w:hAnsi="PT Astra Serif" w:cs="PT Astra Serif"/>
          <w:b/>
          <w:bCs/>
          <w:sz w:val="28"/>
          <w:szCs w:val="28"/>
          <w:lang w:eastAsia="ru-RU"/>
        </w:rPr>
        <w:t xml:space="preserve"> «Об утверждении Учетной политики администрации муниципального образования </w:t>
      </w:r>
      <w:proofErr w:type="spellStart"/>
      <w:r w:rsidR="00543EAE">
        <w:rPr>
          <w:rFonts w:ascii="PT Astra Serif" w:hAnsi="PT Astra Serif" w:cs="PT Astra Serif"/>
          <w:b/>
          <w:bCs/>
          <w:sz w:val="28"/>
          <w:szCs w:val="28"/>
          <w:lang w:eastAsia="ru-RU"/>
        </w:rPr>
        <w:t>Приупское</w:t>
      </w:r>
      <w:proofErr w:type="spellEnd"/>
      <w:r w:rsidR="00543EAE">
        <w:rPr>
          <w:rFonts w:ascii="PT Astra Serif" w:hAnsi="PT Astra Serif" w:cs="PT Astra Serif"/>
          <w:b/>
          <w:bCs/>
          <w:sz w:val="28"/>
          <w:szCs w:val="28"/>
          <w:lang w:eastAsia="ru-RU"/>
        </w:rPr>
        <w:t xml:space="preserve"> Киреевского района»</w:t>
      </w:r>
    </w:p>
    <w:p w:rsidR="00F06B8C" w:rsidRPr="00D42206" w:rsidRDefault="00F06B8C" w:rsidP="00FD6BCD">
      <w:pPr>
        <w:spacing w:after="0" w:line="240" w:lineRule="auto"/>
        <w:ind w:firstLine="709"/>
        <w:jc w:val="both"/>
        <w:rPr>
          <w:rFonts w:ascii="PT Astra Serif" w:hAnsi="PT Astra Serif" w:cs="PT Astra Serif"/>
          <w:b/>
          <w:bCs/>
          <w:sz w:val="28"/>
          <w:szCs w:val="28"/>
          <w:lang w:eastAsia="ru-RU"/>
        </w:rPr>
      </w:pPr>
    </w:p>
    <w:p w:rsidR="00F06B8C" w:rsidRPr="00720ED0" w:rsidRDefault="000C51DC" w:rsidP="00FD6BCD">
      <w:pPr>
        <w:spacing w:after="0" w:line="240" w:lineRule="auto"/>
        <w:ind w:left="708" w:firstLine="709"/>
        <w:jc w:val="both"/>
        <w:rPr>
          <w:rFonts w:ascii="PT Astra Serif" w:hAnsi="PT Astra Serif" w:cs="PT Astra Serif"/>
          <w:bCs/>
          <w:sz w:val="28"/>
          <w:szCs w:val="28"/>
          <w:lang w:eastAsia="ru-RU"/>
        </w:rPr>
      </w:pPr>
      <w:r w:rsidRPr="00720ED0">
        <w:rPr>
          <w:rFonts w:ascii="PT Astra Serif" w:hAnsi="PT Astra Serif" w:cs="PT Astra Serif"/>
          <w:bCs/>
          <w:sz w:val="28"/>
          <w:szCs w:val="28"/>
          <w:lang w:eastAsia="ru-RU"/>
        </w:rPr>
        <w:t xml:space="preserve">          </w:t>
      </w:r>
      <w:proofErr w:type="gramStart"/>
      <w:r w:rsidRPr="00720ED0">
        <w:rPr>
          <w:rFonts w:ascii="PT Astra Serif" w:hAnsi="PT Astra Serif" w:cs="PT Astra Serif"/>
          <w:bCs/>
          <w:sz w:val="28"/>
          <w:szCs w:val="28"/>
          <w:lang w:eastAsia="ru-RU"/>
        </w:rPr>
        <w:t>В соответствии с Федеральным законом от 6 декабря 2011 года №402 ФЗ «О бухгалтерском учете, правилами бухгалтерского учета, установленным Единым планом счетов бухгалтерского учета для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Инструкцией по его применению, утвержденными Приказом Министерства финансов Российской Федерации от 01.12.2010 №157н, Планов счетов бюджетного</w:t>
      </w:r>
      <w:proofErr w:type="gramEnd"/>
      <w:r w:rsidRPr="00720ED0">
        <w:rPr>
          <w:rFonts w:ascii="PT Astra Serif" w:hAnsi="PT Astra Serif" w:cs="PT Astra Serif"/>
          <w:bCs/>
          <w:sz w:val="28"/>
          <w:szCs w:val="28"/>
          <w:lang w:eastAsia="ru-RU"/>
        </w:rPr>
        <w:t xml:space="preserve"> учета и инструкцией по его применению, </w:t>
      </w:r>
      <w:proofErr w:type="gramStart"/>
      <w:r w:rsidRPr="00720ED0">
        <w:rPr>
          <w:rFonts w:ascii="PT Astra Serif" w:hAnsi="PT Astra Serif" w:cs="PT Astra Serif"/>
          <w:bCs/>
          <w:sz w:val="28"/>
          <w:szCs w:val="28"/>
          <w:lang w:eastAsia="ru-RU"/>
        </w:rPr>
        <w:t>утвержденными</w:t>
      </w:r>
      <w:proofErr w:type="gramEnd"/>
      <w:r w:rsidRPr="00720ED0">
        <w:rPr>
          <w:rFonts w:ascii="PT Astra Serif" w:hAnsi="PT Astra Serif" w:cs="PT Astra Serif"/>
          <w:bCs/>
          <w:sz w:val="28"/>
          <w:szCs w:val="28"/>
          <w:lang w:eastAsia="ru-RU"/>
        </w:rPr>
        <w:t xml:space="preserve"> Приказом Министерства финансов Российской Федерации от 06.12.2010 №162н, в целях формирования полной и достоверной информации о деятельности админи</w:t>
      </w:r>
      <w:r w:rsidR="009D7B92" w:rsidRPr="00720ED0">
        <w:rPr>
          <w:rFonts w:ascii="PT Astra Serif" w:hAnsi="PT Astra Serif" w:cs="PT Astra Serif"/>
          <w:bCs/>
          <w:sz w:val="28"/>
          <w:szCs w:val="28"/>
          <w:lang w:eastAsia="ru-RU"/>
        </w:rPr>
        <w:t>ст</w:t>
      </w:r>
      <w:r w:rsidRPr="00720ED0">
        <w:rPr>
          <w:rFonts w:ascii="PT Astra Serif" w:hAnsi="PT Astra Serif" w:cs="PT Astra Serif"/>
          <w:bCs/>
          <w:sz w:val="28"/>
          <w:szCs w:val="28"/>
          <w:lang w:eastAsia="ru-RU"/>
        </w:rPr>
        <w:t xml:space="preserve">рации  </w:t>
      </w:r>
      <w:r w:rsidR="00FD6BCD" w:rsidRPr="00720ED0">
        <w:rPr>
          <w:rFonts w:ascii="PT Astra Serif" w:hAnsi="PT Astra Serif" w:cs="PT Astra Serif"/>
          <w:bCs/>
          <w:sz w:val="28"/>
          <w:szCs w:val="28"/>
          <w:lang w:eastAsia="ru-RU"/>
        </w:rPr>
        <w:t xml:space="preserve">муниципального образования </w:t>
      </w:r>
      <w:proofErr w:type="spellStart"/>
      <w:r w:rsidR="00FD6BCD" w:rsidRPr="00720ED0">
        <w:rPr>
          <w:rFonts w:ascii="PT Astra Serif" w:hAnsi="PT Astra Serif" w:cs="PT Astra Serif"/>
          <w:bCs/>
          <w:sz w:val="28"/>
          <w:szCs w:val="28"/>
          <w:lang w:eastAsia="ru-RU"/>
        </w:rPr>
        <w:t>Приупское</w:t>
      </w:r>
      <w:proofErr w:type="spellEnd"/>
      <w:r w:rsidR="00FD6BCD" w:rsidRPr="00720ED0">
        <w:rPr>
          <w:rFonts w:ascii="PT Astra Serif" w:hAnsi="PT Astra Serif" w:cs="PT Astra Serif"/>
          <w:bCs/>
          <w:sz w:val="28"/>
          <w:szCs w:val="28"/>
          <w:lang w:eastAsia="ru-RU"/>
        </w:rPr>
        <w:t xml:space="preserve"> Киреевского района и его имущественном положении, правильности исчисления налогов РАСПОРЯЖАЮСЬ:</w:t>
      </w:r>
    </w:p>
    <w:p w:rsidR="00857376" w:rsidRPr="00720ED0" w:rsidRDefault="00857376" w:rsidP="00FD6BCD">
      <w:pPr>
        <w:spacing w:after="0" w:line="240" w:lineRule="auto"/>
        <w:ind w:left="708" w:firstLine="709"/>
        <w:jc w:val="both"/>
        <w:rPr>
          <w:rFonts w:ascii="PT Astra Serif" w:hAnsi="PT Astra Serif" w:cs="PT Astra Serif"/>
          <w:bCs/>
          <w:sz w:val="28"/>
          <w:szCs w:val="28"/>
          <w:lang w:eastAsia="ru-RU"/>
        </w:rPr>
      </w:pPr>
    </w:p>
    <w:p w:rsidR="00136C4A" w:rsidRPr="00720ED0" w:rsidRDefault="00136C4A" w:rsidP="00720ED0">
      <w:pPr>
        <w:numPr>
          <w:ilvl w:val="0"/>
          <w:numId w:val="2"/>
        </w:numPr>
        <w:spacing w:after="120" w:line="240" w:lineRule="auto"/>
        <w:ind w:left="1775" w:hanging="357"/>
        <w:jc w:val="both"/>
        <w:rPr>
          <w:rFonts w:ascii="PT Astra Serif" w:hAnsi="PT Astra Serif" w:cs="PT Astra Serif"/>
          <w:bCs/>
          <w:sz w:val="28"/>
          <w:szCs w:val="28"/>
          <w:lang w:eastAsia="ru-RU"/>
        </w:rPr>
      </w:pPr>
      <w:r w:rsidRPr="00720ED0">
        <w:rPr>
          <w:rFonts w:ascii="PT Astra Serif" w:hAnsi="PT Astra Serif" w:cs="PT Astra Serif"/>
          <w:bCs/>
          <w:sz w:val="28"/>
          <w:szCs w:val="28"/>
          <w:lang w:eastAsia="ru-RU"/>
        </w:rPr>
        <w:t xml:space="preserve">Пункт 7.1.9 Учетной политики читать в следующей редакции: «Основные средства стоимостью до 10000 руб. включительно, находящиеся в эксплуатации, списывается с балансового учета с одновременным отражением объектов на </w:t>
      </w:r>
      <w:proofErr w:type="spellStart"/>
      <w:r w:rsidRPr="00720ED0">
        <w:rPr>
          <w:rFonts w:ascii="PT Astra Serif" w:hAnsi="PT Astra Serif" w:cs="PT Astra Serif"/>
          <w:bCs/>
          <w:sz w:val="28"/>
          <w:szCs w:val="28"/>
          <w:lang w:eastAsia="ru-RU"/>
        </w:rPr>
        <w:t>забалансовом</w:t>
      </w:r>
      <w:proofErr w:type="spellEnd"/>
      <w:r w:rsidRPr="00720ED0">
        <w:rPr>
          <w:rFonts w:ascii="PT Astra Serif" w:hAnsi="PT Astra Serif" w:cs="PT Astra Serif"/>
          <w:bCs/>
          <w:sz w:val="28"/>
          <w:szCs w:val="28"/>
          <w:lang w:eastAsia="ru-RU"/>
        </w:rPr>
        <w:t xml:space="preserve"> счете (основание: п.50 Приказ Минфина РФ от 1 декабря 2010 г. N 157н)»</w:t>
      </w:r>
    </w:p>
    <w:p w:rsidR="006D1A6F" w:rsidRPr="006D1A6F" w:rsidRDefault="003D4FD4" w:rsidP="006D1A6F">
      <w:pPr>
        <w:numPr>
          <w:ilvl w:val="0"/>
          <w:numId w:val="2"/>
        </w:numPr>
        <w:spacing w:after="120" w:line="240" w:lineRule="auto"/>
        <w:ind w:left="1775" w:hanging="357"/>
        <w:jc w:val="both"/>
        <w:rPr>
          <w:rFonts w:ascii="PT Astra Serif" w:hAnsi="PT Astra Serif" w:cs="PT Astra Serif"/>
          <w:bCs/>
          <w:sz w:val="28"/>
          <w:szCs w:val="28"/>
          <w:lang w:eastAsia="ru-RU"/>
        </w:rPr>
      </w:pPr>
      <w:r w:rsidRPr="00720ED0">
        <w:rPr>
          <w:rFonts w:ascii="PT Astra Serif" w:hAnsi="PT Astra Serif" w:cs="PT Astra Serif"/>
          <w:bCs/>
          <w:sz w:val="28"/>
          <w:szCs w:val="28"/>
          <w:lang w:eastAsia="ru-RU"/>
        </w:rPr>
        <w:t>Приложение №3 к Учетной политике администра</w:t>
      </w:r>
      <w:r w:rsidR="00EA1150" w:rsidRPr="00720ED0">
        <w:rPr>
          <w:rFonts w:ascii="PT Astra Serif" w:hAnsi="PT Astra Serif" w:cs="PT Astra Serif"/>
          <w:bCs/>
          <w:sz w:val="28"/>
          <w:szCs w:val="28"/>
          <w:lang w:eastAsia="ru-RU"/>
        </w:rPr>
        <w:t>ц</w:t>
      </w:r>
      <w:r w:rsidRPr="00720ED0">
        <w:rPr>
          <w:rFonts w:ascii="PT Astra Serif" w:hAnsi="PT Astra Serif" w:cs="PT Astra Serif"/>
          <w:bCs/>
          <w:sz w:val="28"/>
          <w:szCs w:val="28"/>
          <w:lang w:eastAsia="ru-RU"/>
        </w:rPr>
        <w:t xml:space="preserve">ии муниципального образования </w:t>
      </w:r>
      <w:proofErr w:type="spellStart"/>
      <w:r w:rsidRPr="00720ED0">
        <w:rPr>
          <w:rFonts w:ascii="PT Astra Serif" w:hAnsi="PT Astra Serif" w:cs="PT Astra Serif"/>
          <w:bCs/>
          <w:sz w:val="28"/>
          <w:szCs w:val="28"/>
          <w:lang w:eastAsia="ru-RU"/>
        </w:rPr>
        <w:t>Приупское</w:t>
      </w:r>
      <w:proofErr w:type="spellEnd"/>
      <w:r w:rsidRPr="00720ED0">
        <w:rPr>
          <w:rFonts w:ascii="PT Astra Serif" w:hAnsi="PT Astra Serif" w:cs="PT Astra Serif"/>
          <w:bCs/>
          <w:sz w:val="28"/>
          <w:szCs w:val="28"/>
          <w:lang w:eastAsia="ru-RU"/>
        </w:rPr>
        <w:t xml:space="preserve"> Киреевского района изложить в новой редакции</w:t>
      </w:r>
      <w:r w:rsidR="006D1A6F">
        <w:rPr>
          <w:rFonts w:ascii="PT Astra Serif" w:hAnsi="PT Astra Serif" w:cs="PT Astra Serif"/>
          <w:bCs/>
          <w:sz w:val="28"/>
          <w:szCs w:val="28"/>
          <w:lang w:eastAsia="ru-RU"/>
        </w:rPr>
        <w:t xml:space="preserve"> (Приложение 1)</w:t>
      </w:r>
      <w:r w:rsidRPr="00720ED0">
        <w:rPr>
          <w:rFonts w:ascii="PT Astra Serif" w:hAnsi="PT Astra Serif" w:cs="PT Astra Serif"/>
          <w:bCs/>
          <w:sz w:val="28"/>
          <w:szCs w:val="28"/>
          <w:lang w:eastAsia="ru-RU"/>
        </w:rPr>
        <w:t xml:space="preserve"> </w:t>
      </w:r>
      <w:r w:rsidR="006660EF">
        <w:rPr>
          <w:rFonts w:ascii="PT Astra Serif" w:hAnsi="PT Astra Serif" w:cs="PT Astra Serif"/>
          <w:bCs/>
          <w:sz w:val="28"/>
          <w:szCs w:val="28"/>
          <w:lang w:eastAsia="ru-RU"/>
        </w:rPr>
        <w:t>и добавить к данному приложению Приложение 3.1</w:t>
      </w:r>
      <w:r w:rsidR="006D1A6F">
        <w:rPr>
          <w:rFonts w:ascii="PT Astra Serif" w:hAnsi="PT Astra Serif" w:cs="PT Astra Serif"/>
          <w:bCs/>
          <w:sz w:val="28"/>
          <w:szCs w:val="28"/>
          <w:lang w:eastAsia="ru-RU"/>
        </w:rPr>
        <w:t xml:space="preserve"> (Приложение 2).</w:t>
      </w:r>
    </w:p>
    <w:p w:rsidR="00FF3222" w:rsidRPr="00720ED0" w:rsidRDefault="00FF3222" w:rsidP="00720ED0">
      <w:pPr>
        <w:numPr>
          <w:ilvl w:val="0"/>
          <w:numId w:val="2"/>
        </w:numPr>
        <w:spacing w:after="120" w:line="240" w:lineRule="auto"/>
        <w:ind w:left="1775" w:hanging="357"/>
        <w:jc w:val="both"/>
        <w:rPr>
          <w:rFonts w:ascii="PT Astra Serif" w:hAnsi="PT Astra Serif" w:cs="PT Astra Serif"/>
          <w:bCs/>
          <w:sz w:val="28"/>
          <w:szCs w:val="28"/>
          <w:lang w:eastAsia="ru-RU"/>
        </w:rPr>
      </w:pPr>
      <w:r w:rsidRPr="00720ED0">
        <w:rPr>
          <w:rFonts w:ascii="PT Astra Serif" w:hAnsi="PT Astra Serif" w:cs="PT Astra Serif"/>
          <w:bCs/>
          <w:sz w:val="28"/>
          <w:szCs w:val="28"/>
          <w:lang w:eastAsia="ru-RU"/>
        </w:rPr>
        <w:lastRenderedPageBreak/>
        <w:t xml:space="preserve">Приложение №7 к Учетной политике администрации муниципального образования </w:t>
      </w:r>
      <w:proofErr w:type="spellStart"/>
      <w:r w:rsidRPr="00720ED0">
        <w:rPr>
          <w:rFonts w:ascii="PT Astra Serif" w:hAnsi="PT Astra Serif" w:cs="PT Astra Serif"/>
          <w:bCs/>
          <w:sz w:val="28"/>
          <w:szCs w:val="28"/>
          <w:lang w:eastAsia="ru-RU"/>
        </w:rPr>
        <w:t>Приупское</w:t>
      </w:r>
      <w:proofErr w:type="spellEnd"/>
      <w:r w:rsidRPr="00720ED0">
        <w:rPr>
          <w:rFonts w:ascii="PT Astra Serif" w:hAnsi="PT Astra Serif" w:cs="PT Astra Serif"/>
          <w:bCs/>
          <w:sz w:val="28"/>
          <w:szCs w:val="28"/>
          <w:lang w:eastAsia="ru-RU"/>
        </w:rPr>
        <w:t xml:space="preserve"> Киреевского района изложит</w:t>
      </w:r>
      <w:r w:rsidR="006D1A6F">
        <w:rPr>
          <w:rFonts w:ascii="PT Astra Serif" w:hAnsi="PT Astra Serif" w:cs="PT Astra Serif"/>
          <w:bCs/>
          <w:sz w:val="28"/>
          <w:szCs w:val="28"/>
          <w:lang w:eastAsia="ru-RU"/>
        </w:rPr>
        <w:t>ь в новой редакции (Приложение 3</w:t>
      </w:r>
      <w:r w:rsidRPr="00720ED0">
        <w:rPr>
          <w:rFonts w:ascii="PT Astra Serif" w:hAnsi="PT Astra Serif" w:cs="PT Astra Serif"/>
          <w:bCs/>
          <w:sz w:val="28"/>
          <w:szCs w:val="28"/>
          <w:lang w:eastAsia="ru-RU"/>
        </w:rPr>
        <w:t>)</w:t>
      </w:r>
    </w:p>
    <w:p w:rsidR="007706D1" w:rsidRPr="00720ED0" w:rsidRDefault="007706D1" w:rsidP="00720ED0">
      <w:pPr>
        <w:numPr>
          <w:ilvl w:val="0"/>
          <w:numId w:val="2"/>
        </w:numPr>
        <w:spacing w:after="120" w:line="240" w:lineRule="auto"/>
        <w:ind w:left="1775" w:hanging="357"/>
        <w:jc w:val="both"/>
        <w:rPr>
          <w:rFonts w:ascii="PT Astra Serif" w:hAnsi="PT Astra Serif" w:cs="PT Astra Serif"/>
          <w:bCs/>
          <w:sz w:val="28"/>
          <w:szCs w:val="28"/>
          <w:lang w:eastAsia="ru-RU"/>
        </w:rPr>
      </w:pPr>
      <w:r w:rsidRPr="00720ED0">
        <w:rPr>
          <w:rFonts w:ascii="PT Astra Serif" w:hAnsi="PT Astra Serif" w:cs="PT Astra Serif"/>
          <w:bCs/>
          <w:sz w:val="28"/>
          <w:szCs w:val="28"/>
          <w:lang w:eastAsia="ru-RU"/>
        </w:rPr>
        <w:t>П</w:t>
      </w:r>
      <w:r w:rsidR="005A2563" w:rsidRPr="00720ED0">
        <w:rPr>
          <w:rFonts w:ascii="PT Astra Serif" w:hAnsi="PT Astra Serif" w:cs="PT Astra Serif"/>
          <w:bCs/>
          <w:sz w:val="28"/>
          <w:szCs w:val="28"/>
          <w:lang w:eastAsia="ru-RU"/>
        </w:rPr>
        <w:t xml:space="preserve">риложение №12 к Учетной политике администрации муниципального образования </w:t>
      </w:r>
      <w:proofErr w:type="spellStart"/>
      <w:r w:rsidR="005A2563" w:rsidRPr="00720ED0">
        <w:rPr>
          <w:rFonts w:ascii="PT Astra Serif" w:hAnsi="PT Astra Serif" w:cs="PT Astra Serif"/>
          <w:bCs/>
          <w:sz w:val="28"/>
          <w:szCs w:val="28"/>
          <w:lang w:eastAsia="ru-RU"/>
        </w:rPr>
        <w:t>Приупское</w:t>
      </w:r>
      <w:proofErr w:type="spellEnd"/>
      <w:r w:rsidR="005A2563" w:rsidRPr="00720ED0">
        <w:rPr>
          <w:rFonts w:ascii="PT Astra Serif" w:hAnsi="PT Astra Serif" w:cs="PT Astra Serif"/>
          <w:bCs/>
          <w:sz w:val="28"/>
          <w:szCs w:val="28"/>
          <w:lang w:eastAsia="ru-RU"/>
        </w:rPr>
        <w:t xml:space="preserve"> Киреевского района изложит</w:t>
      </w:r>
      <w:r w:rsidR="006D1A6F">
        <w:rPr>
          <w:rFonts w:ascii="PT Astra Serif" w:hAnsi="PT Astra Serif" w:cs="PT Astra Serif"/>
          <w:bCs/>
          <w:sz w:val="28"/>
          <w:szCs w:val="28"/>
          <w:lang w:eastAsia="ru-RU"/>
        </w:rPr>
        <w:t>ь в новой редакции (Приложение 4</w:t>
      </w:r>
      <w:r w:rsidR="005A2563" w:rsidRPr="00720ED0">
        <w:rPr>
          <w:rFonts w:ascii="PT Astra Serif" w:hAnsi="PT Astra Serif" w:cs="PT Astra Serif"/>
          <w:bCs/>
          <w:sz w:val="28"/>
          <w:szCs w:val="28"/>
          <w:lang w:eastAsia="ru-RU"/>
        </w:rPr>
        <w:t>)</w:t>
      </w:r>
    </w:p>
    <w:p w:rsidR="00B13DAF" w:rsidRPr="00720ED0" w:rsidRDefault="00B13DAF" w:rsidP="00720ED0">
      <w:pPr>
        <w:numPr>
          <w:ilvl w:val="0"/>
          <w:numId w:val="2"/>
        </w:numPr>
        <w:spacing w:after="120" w:line="240" w:lineRule="auto"/>
        <w:ind w:left="1775" w:hanging="357"/>
        <w:jc w:val="both"/>
        <w:rPr>
          <w:rFonts w:ascii="PT Astra Serif" w:hAnsi="PT Astra Serif" w:cs="PT Astra Serif"/>
          <w:bCs/>
          <w:sz w:val="28"/>
          <w:szCs w:val="28"/>
          <w:lang w:eastAsia="ru-RU"/>
        </w:rPr>
      </w:pPr>
      <w:r w:rsidRPr="00720ED0">
        <w:rPr>
          <w:rFonts w:ascii="PT Astra Serif" w:hAnsi="PT Astra Serif" w:cs="PT Astra Serif"/>
          <w:bCs/>
          <w:sz w:val="28"/>
          <w:szCs w:val="28"/>
          <w:lang w:eastAsia="ru-RU"/>
        </w:rPr>
        <w:t>Контроль над исполнением настоящего распоряжения оставляю за собой.</w:t>
      </w:r>
    </w:p>
    <w:p w:rsidR="00B13DAF" w:rsidRPr="00720ED0" w:rsidRDefault="00B13DAF" w:rsidP="00720ED0">
      <w:pPr>
        <w:numPr>
          <w:ilvl w:val="0"/>
          <w:numId w:val="2"/>
        </w:numPr>
        <w:spacing w:after="120" w:line="240" w:lineRule="auto"/>
        <w:ind w:left="1775" w:hanging="357"/>
        <w:jc w:val="both"/>
        <w:rPr>
          <w:rFonts w:ascii="PT Astra Serif" w:hAnsi="PT Astra Serif" w:cs="PT Astra Serif"/>
          <w:bCs/>
          <w:sz w:val="28"/>
          <w:szCs w:val="28"/>
          <w:lang w:eastAsia="ru-RU"/>
        </w:rPr>
      </w:pPr>
      <w:r w:rsidRPr="00720ED0">
        <w:rPr>
          <w:rFonts w:ascii="PT Astra Serif" w:hAnsi="PT Astra Serif" w:cs="PT Astra Serif"/>
          <w:bCs/>
          <w:sz w:val="28"/>
          <w:szCs w:val="28"/>
          <w:lang w:eastAsia="ru-RU"/>
        </w:rPr>
        <w:t>Распоряжение вступает в силу со дня подписания.</w:t>
      </w:r>
    </w:p>
    <w:p w:rsidR="00FF12E8" w:rsidRPr="00720ED0" w:rsidRDefault="00FF12E8" w:rsidP="00FF12E8">
      <w:pPr>
        <w:spacing w:after="0" w:line="240" w:lineRule="auto"/>
        <w:jc w:val="both"/>
        <w:rPr>
          <w:rFonts w:ascii="PT Astra Serif" w:hAnsi="PT Astra Serif" w:cs="PT Astra Serif"/>
          <w:bCs/>
          <w:sz w:val="28"/>
          <w:szCs w:val="28"/>
          <w:lang w:eastAsia="ru-RU"/>
        </w:rPr>
      </w:pPr>
    </w:p>
    <w:p w:rsidR="00FF12E8" w:rsidRPr="00720ED0" w:rsidRDefault="00FF12E8" w:rsidP="00FF12E8">
      <w:pPr>
        <w:spacing w:after="0" w:line="240" w:lineRule="auto"/>
        <w:jc w:val="both"/>
        <w:rPr>
          <w:rFonts w:ascii="PT Astra Serif" w:hAnsi="PT Astra Serif" w:cs="PT Astra Serif"/>
          <w:bCs/>
          <w:sz w:val="28"/>
          <w:szCs w:val="28"/>
          <w:lang w:eastAsia="ru-RU"/>
        </w:rPr>
      </w:pPr>
    </w:p>
    <w:p w:rsidR="00FF12E8" w:rsidRPr="00720ED0" w:rsidRDefault="00FF12E8" w:rsidP="00FF12E8">
      <w:pPr>
        <w:spacing w:after="0" w:line="240" w:lineRule="auto"/>
        <w:jc w:val="both"/>
        <w:rPr>
          <w:rFonts w:ascii="PT Astra Serif" w:hAnsi="PT Astra Serif" w:cs="PT Astra Serif"/>
          <w:bCs/>
          <w:sz w:val="28"/>
          <w:szCs w:val="28"/>
          <w:lang w:eastAsia="ru-RU"/>
        </w:rPr>
      </w:pPr>
    </w:p>
    <w:tbl>
      <w:tblPr>
        <w:tblW w:w="0" w:type="auto"/>
        <w:tblInd w:w="-106" w:type="dxa"/>
        <w:tblLook w:val="00A0" w:firstRow="1" w:lastRow="0" w:firstColumn="1" w:lastColumn="0" w:noHBand="0" w:noVBand="0"/>
      </w:tblPr>
      <w:tblGrid>
        <w:gridCol w:w="5068"/>
        <w:gridCol w:w="5069"/>
      </w:tblGrid>
      <w:tr w:rsidR="00F06B8C" w:rsidRPr="00720ED0">
        <w:tc>
          <w:tcPr>
            <w:tcW w:w="5068" w:type="dxa"/>
          </w:tcPr>
          <w:p w:rsidR="00F06B8C" w:rsidRPr="00720ED0" w:rsidRDefault="00F06B8C" w:rsidP="00C51E44">
            <w:pPr>
              <w:spacing w:after="0" w:line="240" w:lineRule="auto"/>
              <w:jc w:val="center"/>
              <w:rPr>
                <w:rFonts w:ascii="PT Astra Serif" w:hAnsi="PT Astra Serif" w:cs="PT Astra Serif"/>
                <w:b/>
                <w:bCs/>
                <w:sz w:val="28"/>
                <w:szCs w:val="28"/>
                <w:lang w:eastAsia="ru-RU"/>
              </w:rPr>
            </w:pPr>
            <w:r w:rsidRPr="00720ED0">
              <w:rPr>
                <w:rFonts w:ascii="PT Astra Serif" w:hAnsi="PT Astra Serif" w:cs="PT Astra Serif"/>
                <w:b/>
                <w:bCs/>
                <w:sz w:val="28"/>
                <w:szCs w:val="28"/>
                <w:lang w:eastAsia="ru-RU"/>
              </w:rPr>
              <w:t>Глава администрации муниципального образования</w:t>
            </w:r>
          </w:p>
          <w:p w:rsidR="00F06B8C" w:rsidRPr="00720ED0" w:rsidRDefault="00F06B8C" w:rsidP="00C51E44">
            <w:pPr>
              <w:spacing w:after="0" w:line="240" w:lineRule="auto"/>
              <w:jc w:val="center"/>
              <w:rPr>
                <w:rFonts w:ascii="PT Astra Serif" w:hAnsi="PT Astra Serif" w:cs="PT Astra Serif"/>
                <w:b/>
                <w:bCs/>
                <w:sz w:val="28"/>
                <w:szCs w:val="28"/>
                <w:lang w:eastAsia="ru-RU"/>
              </w:rPr>
            </w:pPr>
            <w:proofErr w:type="spellStart"/>
            <w:r w:rsidRPr="00720ED0">
              <w:rPr>
                <w:rFonts w:ascii="PT Astra Serif" w:hAnsi="PT Astra Serif" w:cs="PT Astra Serif"/>
                <w:b/>
                <w:bCs/>
                <w:sz w:val="28"/>
                <w:szCs w:val="28"/>
                <w:lang w:eastAsia="ru-RU"/>
              </w:rPr>
              <w:t>Приупское</w:t>
            </w:r>
            <w:proofErr w:type="spellEnd"/>
            <w:r w:rsidRPr="00720ED0">
              <w:rPr>
                <w:rFonts w:ascii="PT Astra Serif" w:hAnsi="PT Astra Serif" w:cs="PT Astra Serif"/>
                <w:b/>
                <w:bCs/>
                <w:sz w:val="28"/>
                <w:szCs w:val="28"/>
                <w:lang w:eastAsia="ru-RU"/>
              </w:rPr>
              <w:t xml:space="preserve"> Киреевского района</w:t>
            </w:r>
          </w:p>
        </w:tc>
        <w:tc>
          <w:tcPr>
            <w:tcW w:w="5069" w:type="dxa"/>
          </w:tcPr>
          <w:p w:rsidR="00F06B8C" w:rsidRPr="00720ED0" w:rsidRDefault="00F06B8C" w:rsidP="00C51E44">
            <w:pPr>
              <w:spacing w:after="0" w:line="240" w:lineRule="auto"/>
              <w:rPr>
                <w:rFonts w:ascii="PT Astra Serif" w:hAnsi="PT Astra Serif" w:cs="PT Astra Serif"/>
                <w:b/>
                <w:bCs/>
                <w:sz w:val="28"/>
                <w:szCs w:val="28"/>
                <w:lang w:eastAsia="ru-RU"/>
              </w:rPr>
            </w:pPr>
          </w:p>
          <w:p w:rsidR="003C7D12" w:rsidRPr="00720ED0" w:rsidRDefault="00720ED0" w:rsidP="00720ED0">
            <w:pPr>
              <w:tabs>
                <w:tab w:val="left" w:pos="3282"/>
              </w:tabs>
              <w:spacing w:after="0" w:line="240" w:lineRule="auto"/>
              <w:rPr>
                <w:rFonts w:ascii="PT Astra Serif" w:hAnsi="PT Astra Serif" w:cs="PT Astra Serif"/>
                <w:b/>
                <w:bCs/>
                <w:sz w:val="28"/>
                <w:szCs w:val="28"/>
                <w:lang w:eastAsia="ru-RU"/>
              </w:rPr>
            </w:pPr>
            <w:r w:rsidRPr="00720ED0">
              <w:rPr>
                <w:rFonts w:ascii="PT Astra Serif" w:hAnsi="PT Astra Serif" w:cs="PT Astra Serif"/>
                <w:b/>
                <w:bCs/>
                <w:sz w:val="28"/>
                <w:szCs w:val="28"/>
                <w:lang w:eastAsia="ru-RU"/>
              </w:rPr>
              <w:tab/>
            </w:r>
          </w:p>
          <w:p w:rsidR="00F06B8C" w:rsidRPr="00720ED0" w:rsidRDefault="00343FAE" w:rsidP="00C51E44">
            <w:pPr>
              <w:spacing w:after="0" w:line="240" w:lineRule="auto"/>
              <w:jc w:val="right"/>
              <w:rPr>
                <w:rFonts w:ascii="PT Astra Serif" w:hAnsi="PT Astra Serif" w:cs="PT Astra Serif"/>
                <w:b/>
                <w:bCs/>
                <w:sz w:val="28"/>
                <w:szCs w:val="28"/>
                <w:lang w:eastAsia="ru-RU"/>
              </w:rPr>
            </w:pPr>
            <w:r w:rsidRPr="00720ED0">
              <w:rPr>
                <w:rFonts w:ascii="PT Astra Serif" w:hAnsi="PT Astra Serif" w:cs="PT Astra Serif"/>
                <w:b/>
                <w:bCs/>
                <w:sz w:val="28"/>
                <w:szCs w:val="28"/>
                <w:lang w:eastAsia="ru-RU"/>
              </w:rPr>
              <w:t xml:space="preserve">   </w:t>
            </w:r>
            <w:r w:rsidR="00720ED0" w:rsidRPr="00720ED0">
              <w:rPr>
                <w:rFonts w:ascii="PT Astra Serif" w:hAnsi="PT Astra Serif" w:cs="PT Astra Serif"/>
                <w:b/>
                <w:bCs/>
                <w:sz w:val="28"/>
                <w:szCs w:val="28"/>
                <w:lang w:eastAsia="ru-RU"/>
              </w:rPr>
              <w:t xml:space="preserve">  </w:t>
            </w:r>
            <w:r w:rsidR="00F06B8C" w:rsidRPr="00720ED0">
              <w:rPr>
                <w:rFonts w:ascii="PT Astra Serif" w:hAnsi="PT Astra Serif" w:cs="PT Astra Serif"/>
                <w:b/>
                <w:bCs/>
                <w:sz w:val="28"/>
                <w:szCs w:val="28"/>
                <w:lang w:eastAsia="ru-RU"/>
              </w:rPr>
              <w:t>О. Н. Пронина</w:t>
            </w:r>
          </w:p>
        </w:tc>
      </w:tr>
    </w:tbl>
    <w:p w:rsidR="00F06B8C" w:rsidRPr="00D42206" w:rsidRDefault="00F06B8C" w:rsidP="005F4D3E">
      <w:pPr>
        <w:spacing w:after="0" w:line="240" w:lineRule="auto"/>
        <w:rPr>
          <w:rFonts w:ascii="PT Astra Serif" w:hAnsi="PT Astra Serif" w:cs="PT Astra Serif"/>
          <w:b/>
          <w:bCs/>
          <w:sz w:val="28"/>
          <w:szCs w:val="28"/>
          <w:lang w:eastAsia="ru-RU"/>
        </w:rPr>
      </w:pPr>
    </w:p>
    <w:p w:rsidR="00F06B8C" w:rsidRDefault="00F06B8C" w:rsidP="005F4D3E">
      <w:pPr>
        <w:spacing w:after="0" w:line="240" w:lineRule="auto"/>
        <w:rPr>
          <w:rFonts w:ascii="PT Astra Serif" w:hAnsi="PT Astra Serif" w:cs="PT Astra Serif"/>
          <w:b/>
          <w:bCs/>
          <w:sz w:val="28"/>
          <w:szCs w:val="28"/>
          <w:lang w:eastAsia="ru-RU"/>
        </w:rPr>
      </w:pPr>
    </w:p>
    <w:p w:rsidR="003C7D12" w:rsidRDefault="003C7D12" w:rsidP="005F4D3E">
      <w:pPr>
        <w:spacing w:after="0" w:line="240" w:lineRule="auto"/>
        <w:rPr>
          <w:rFonts w:ascii="PT Astra Serif" w:hAnsi="PT Astra Serif" w:cs="PT Astra Serif"/>
          <w:b/>
          <w:bCs/>
          <w:sz w:val="28"/>
          <w:szCs w:val="28"/>
          <w:lang w:eastAsia="ru-RU"/>
        </w:rPr>
      </w:pPr>
    </w:p>
    <w:p w:rsidR="003C7D12" w:rsidRDefault="003C7D12"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720ED0" w:rsidRDefault="00720ED0" w:rsidP="005F4D3E">
      <w:pPr>
        <w:spacing w:after="0" w:line="240" w:lineRule="auto"/>
        <w:rPr>
          <w:rFonts w:ascii="PT Astra Serif" w:hAnsi="PT Astra Serif" w:cs="PT Astra Serif"/>
          <w:b/>
          <w:bCs/>
          <w:sz w:val="28"/>
          <w:szCs w:val="28"/>
          <w:lang w:eastAsia="ru-RU"/>
        </w:rPr>
      </w:pPr>
    </w:p>
    <w:p w:rsidR="006D1A6F" w:rsidRDefault="006D1A6F" w:rsidP="00B42984">
      <w:pPr>
        <w:tabs>
          <w:tab w:val="left" w:pos="12726"/>
        </w:tabs>
        <w:spacing w:after="0" w:line="240" w:lineRule="auto"/>
        <w:rPr>
          <w:rFonts w:ascii="PT Astra Serif" w:hAnsi="PT Astra Serif" w:cs="PT Astra Serif"/>
          <w:sz w:val="20"/>
          <w:szCs w:val="20"/>
          <w:lang w:eastAsia="ru-RU"/>
        </w:rPr>
      </w:pPr>
    </w:p>
    <w:p w:rsidR="00720ED0" w:rsidRDefault="00720ED0" w:rsidP="00B42984">
      <w:pPr>
        <w:tabs>
          <w:tab w:val="left" w:pos="12726"/>
        </w:tabs>
        <w:spacing w:after="0" w:line="240" w:lineRule="auto"/>
        <w:rPr>
          <w:rFonts w:ascii="PT Astra Serif" w:hAnsi="PT Astra Serif" w:cs="PT Astra Serif"/>
          <w:sz w:val="20"/>
          <w:szCs w:val="20"/>
          <w:lang w:eastAsia="ru-RU"/>
        </w:rPr>
      </w:pPr>
    </w:p>
    <w:p w:rsidR="00B42984" w:rsidRPr="00D42206" w:rsidRDefault="00F06B8C" w:rsidP="00B42984">
      <w:pPr>
        <w:tabs>
          <w:tab w:val="left" w:pos="12726"/>
        </w:tabs>
        <w:spacing w:after="0" w:line="240" w:lineRule="auto"/>
        <w:rPr>
          <w:rFonts w:ascii="PT Astra Serif" w:hAnsi="PT Astra Serif" w:cs="PT Astra Serif"/>
          <w:sz w:val="20"/>
          <w:szCs w:val="20"/>
          <w:lang w:eastAsia="ru-RU"/>
        </w:rPr>
      </w:pPr>
      <w:r w:rsidRPr="00D42206">
        <w:rPr>
          <w:rFonts w:ascii="PT Astra Serif" w:hAnsi="PT Astra Serif" w:cs="PT Astra Serif"/>
          <w:sz w:val="20"/>
          <w:szCs w:val="20"/>
          <w:lang w:eastAsia="ru-RU"/>
        </w:rPr>
        <w:t xml:space="preserve">Исп.: </w:t>
      </w:r>
      <w:proofErr w:type="spellStart"/>
      <w:r w:rsidRPr="00D42206">
        <w:rPr>
          <w:rFonts w:ascii="PT Astra Serif" w:hAnsi="PT Astra Serif" w:cs="PT Astra Serif"/>
          <w:sz w:val="20"/>
          <w:szCs w:val="20"/>
          <w:lang w:eastAsia="ru-RU"/>
        </w:rPr>
        <w:t>Левашина</w:t>
      </w:r>
      <w:proofErr w:type="spellEnd"/>
      <w:r w:rsidRPr="00D42206">
        <w:rPr>
          <w:rFonts w:ascii="PT Astra Serif" w:hAnsi="PT Astra Serif" w:cs="PT Astra Serif"/>
          <w:sz w:val="20"/>
          <w:szCs w:val="20"/>
          <w:lang w:eastAsia="ru-RU"/>
        </w:rPr>
        <w:t xml:space="preserve"> Любовь Александровна;</w:t>
      </w:r>
      <w:r w:rsidR="00B42984">
        <w:rPr>
          <w:rFonts w:ascii="PT Astra Serif" w:hAnsi="PT Astra Serif" w:cs="PT Astra Serif"/>
          <w:sz w:val="20"/>
          <w:szCs w:val="20"/>
          <w:lang w:eastAsia="ru-RU"/>
        </w:rPr>
        <w:tab/>
      </w:r>
    </w:p>
    <w:p w:rsidR="00B42984" w:rsidRDefault="006D1A6F" w:rsidP="006D1A6F">
      <w:pPr>
        <w:spacing w:after="0" w:line="240" w:lineRule="auto"/>
        <w:rPr>
          <w:rFonts w:ascii="PT Astra Serif" w:hAnsi="PT Astra Serif" w:cs="PT Astra Serif"/>
          <w:sz w:val="20"/>
          <w:szCs w:val="20"/>
          <w:lang w:eastAsia="ru-RU"/>
        </w:rPr>
      </w:pPr>
      <w:r>
        <w:rPr>
          <w:rFonts w:ascii="PT Astra Serif" w:hAnsi="PT Astra Serif" w:cs="PT Astra Serif"/>
          <w:sz w:val="20"/>
          <w:szCs w:val="20"/>
          <w:lang w:eastAsia="ru-RU"/>
        </w:rPr>
        <w:t>тел.:49-0-5</w:t>
      </w:r>
    </w:p>
    <w:p w:rsidR="003C7C7B" w:rsidRDefault="003C7C7B" w:rsidP="006D1A6F">
      <w:pPr>
        <w:spacing w:after="0" w:line="240" w:lineRule="auto"/>
        <w:rPr>
          <w:rFonts w:ascii="PT Astra Serif" w:hAnsi="PT Astra Serif" w:cs="PT Astra Serif"/>
          <w:sz w:val="20"/>
          <w:szCs w:val="20"/>
          <w:lang w:eastAsia="ru-RU"/>
        </w:rPr>
      </w:pPr>
    </w:p>
    <w:p w:rsidR="003C7C7B" w:rsidRDefault="003C7C7B" w:rsidP="006D1A6F">
      <w:pPr>
        <w:spacing w:after="0" w:line="240" w:lineRule="auto"/>
        <w:rPr>
          <w:rFonts w:ascii="PT Astra Serif" w:hAnsi="PT Astra Serif" w:cs="PT Astra Serif"/>
          <w:sz w:val="20"/>
          <w:szCs w:val="20"/>
          <w:lang w:eastAsia="ru-RU"/>
        </w:rPr>
      </w:pPr>
    </w:p>
    <w:p w:rsidR="003C7C7B" w:rsidRDefault="003C7C7B" w:rsidP="006D1A6F">
      <w:pPr>
        <w:spacing w:after="0" w:line="240" w:lineRule="auto"/>
        <w:rPr>
          <w:rFonts w:ascii="PT Astra Serif" w:hAnsi="PT Astra Serif" w:cs="PT Astra Serif"/>
          <w:sz w:val="20"/>
          <w:szCs w:val="20"/>
          <w:lang w:eastAsia="ru-RU"/>
        </w:rPr>
      </w:pPr>
    </w:p>
    <w:p w:rsidR="003C7C7B" w:rsidRDefault="003C7C7B" w:rsidP="006D1A6F">
      <w:pPr>
        <w:spacing w:after="0" w:line="240" w:lineRule="auto"/>
        <w:rPr>
          <w:rFonts w:ascii="PT Astra Serif" w:hAnsi="PT Astra Serif" w:cs="PT Astra Serif"/>
          <w:sz w:val="20"/>
          <w:szCs w:val="20"/>
          <w:lang w:eastAsia="ru-RU"/>
        </w:rPr>
      </w:pPr>
    </w:p>
    <w:p w:rsidR="001B2999" w:rsidRDefault="001B2999" w:rsidP="00140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kern w:val="1"/>
          <w:sz w:val="28"/>
          <w:szCs w:val="28"/>
          <w:lang w:eastAsia="ar-SA"/>
        </w:rPr>
      </w:pPr>
    </w:p>
    <w:p w:rsidR="008B576D" w:rsidRPr="008B576D" w:rsidRDefault="008B576D" w:rsidP="008B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kern w:val="1"/>
          <w:sz w:val="28"/>
          <w:szCs w:val="28"/>
          <w:lang w:eastAsia="ar-SA"/>
        </w:rPr>
        <w:lastRenderedPageBreak/>
        <w:t xml:space="preserve">Приложение </w:t>
      </w:r>
      <w:r w:rsidR="00136C4A">
        <w:rPr>
          <w:rFonts w:ascii="Times New Roman" w:eastAsia="Times New Roman" w:hAnsi="Times New Roman" w:cs="Times New Roman"/>
          <w:bCs/>
          <w:iCs/>
          <w:color w:val="00000A"/>
          <w:kern w:val="1"/>
          <w:sz w:val="28"/>
          <w:szCs w:val="28"/>
          <w:lang w:eastAsia="ar-SA"/>
        </w:rPr>
        <w:t>1</w:t>
      </w:r>
    </w:p>
    <w:p w:rsidR="008B576D" w:rsidRPr="008B576D" w:rsidRDefault="008B576D" w:rsidP="008B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color w:val="00000A"/>
          <w:kern w:val="1"/>
          <w:sz w:val="28"/>
          <w:szCs w:val="28"/>
          <w:lang w:eastAsia="ar-SA"/>
        </w:rPr>
        <w:t>к Учетной политике администрации</w:t>
      </w:r>
    </w:p>
    <w:p w:rsidR="008B576D" w:rsidRPr="008B576D" w:rsidRDefault="008B576D" w:rsidP="008B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color w:val="00000A"/>
          <w:kern w:val="1"/>
          <w:sz w:val="28"/>
          <w:szCs w:val="28"/>
          <w:lang w:eastAsia="ar-SA"/>
        </w:rPr>
        <w:t xml:space="preserve">муниципального образования </w:t>
      </w:r>
    </w:p>
    <w:p w:rsidR="008B576D" w:rsidRPr="008B576D" w:rsidRDefault="008B576D" w:rsidP="008B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kern w:val="1"/>
          <w:sz w:val="28"/>
          <w:szCs w:val="28"/>
          <w:lang w:eastAsia="ar-SA"/>
        </w:rPr>
      </w:pPr>
      <w:proofErr w:type="spellStart"/>
      <w:r w:rsidRPr="008B576D">
        <w:rPr>
          <w:rFonts w:ascii="Times New Roman" w:eastAsia="Times New Roman" w:hAnsi="Times New Roman" w:cs="Times New Roman"/>
          <w:bCs/>
          <w:iCs/>
          <w:color w:val="00000A"/>
          <w:kern w:val="1"/>
          <w:sz w:val="28"/>
          <w:szCs w:val="28"/>
          <w:lang w:eastAsia="ar-SA"/>
        </w:rPr>
        <w:t>Приупское</w:t>
      </w:r>
      <w:proofErr w:type="spellEnd"/>
      <w:r w:rsidRPr="008B576D">
        <w:rPr>
          <w:rFonts w:ascii="Times New Roman" w:eastAsia="Times New Roman" w:hAnsi="Times New Roman" w:cs="Times New Roman"/>
          <w:bCs/>
          <w:iCs/>
          <w:color w:val="00000A"/>
          <w:kern w:val="1"/>
          <w:sz w:val="28"/>
          <w:szCs w:val="28"/>
          <w:lang w:eastAsia="ar-SA"/>
        </w:rPr>
        <w:t xml:space="preserve"> Киреевского района</w:t>
      </w:r>
    </w:p>
    <w:p w:rsidR="008B576D" w:rsidRDefault="008B576D" w:rsidP="008B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right"/>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xml:space="preserve">к распоряжению </w:t>
      </w:r>
      <w:r w:rsidR="001B2999">
        <w:rPr>
          <w:rFonts w:ascii="Times New Roman" w:eastAsia="Times New Roman" w:hAnsi="Times New Roman" w:cs="Times New Roman"/>
          <w:kern w:val="1"/>
          <w:sz w:val="28"/>
          <w:szCs w:val="28"/>
          <w:lang w:eastAsia="ar-SA"/>
        </w:rPr>
        <w:t>№</w:t>
      </w:r>
      <w:r w:rsidRPr="008B576D">
        <w:rPr>
          <w:rFonts w:ascii="Times New Roman" w:eastAsia="Times New Roman" w:hAnsi="Times New Roman" w:cs="Times New Roman"/>
          <w:kern w:val="1"/>
          <w:sz w:val="28"/>
          <w:szCs w:val="28"/>
          <w:lang w:eastAsia="ar-SA"/>
        </w:rPr>
        <w:t>_____</w:t>
      </w:r>
      <w:proofErr w:type="gramStart"/>
      <w:r w:rsidRPr="008B576D">
        <w:rPr>
          <w:rFonts w:ascii="Times New Roman" w:eastAsia="Times New Roman" w:hAnsi="Times New Roman" w:cs="Times New Roman"/>
          <w:kern w:val="1"/>
          <w:sz w:val="28"/>
          <w:szCs w:val="28"/>
          <w:lang w:eastAsia="ar-SA"/>
        </w:rPr>
        <w:t>от</w:t>
      </w:r>
      <w:proofErr w:type="gramEnd"/>
      <w:r w:rsidRPr="008B576D">
        <w:rPr>
          <w:rFonts w:ascii="Times New Roman" w:eastAsia="Times New Roman" w:hAnsi="Times New Roman" w:cs="Times New Roman"/>
          <w:kern w:val="1"/>
          <w:sz w:val="28"/>
          <w:szCs w:val="28"/>
          <w:lang w:eastAsia="ar-SA"/>
        </w:rPr>
        <w:t xml:space="preserve"> _____________ </w:t>
      </w:r>
    </w:p>
    <w:p w:rsidR="00136C4A" w:rsidRDefault="00136C4A" w:rsidP="00136C4A">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Приложение 3</w:t>
      </w:r>
    </w:p>
    <w:p w:rsidR="00136C4A" w:rsidRDefault="00136C4A" w:rsidP="00136C4A">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 Учетной политике администрации                                                            муниципального образования </w:t>
      </w:r>
      <w:proofErr w:type="spellStart"/>
      <w:r>
        <w:rPr>
          <w:rFonts w:ascii="Times New Roman" w:hAnsi="Times New Roman" w:cs="Times New Roman"/>
          <w:sz w:val="28"/>
          <w:szCs w:val="28"/>
          <w:lang w:eastAsia="ru-RU"/>
        </w:rPr>
        <w:t>Приупское</w:t>
      </w:r>
      <w:proofErr w:type="spellEnd"/>
    </w:p>
    <w:p w:rsidR="00136C4A" w:rsidRDefault="00136C4A" w:rsidP="00136C4A">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Киреевского района к Распоряжению </w:t>
      </w:r>
    </w:p>
    <w:p w:rsidR="00136C4A" w:rsidRDefault="006D1A6F" w:rsidP="00136C4A">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№35 о</w:t>
      </w:r>
      <w:r w:rsidR="00136C4A">
        <w:rPr>
          <w:rFonts w:ascii="Times New Roman" w:hAnsi="Times New Roman" w:cs="Times New Roman"/>
          <w:sz w:val="28"/>
          <w:szCs w:val="28"/>
          <w:lang w:eastAsia="ru-RU"/>
        </w:rPr>
        <w:t>т</w:t>
      </w:r>
      <w:r>
        <w:rPr>
          <w:rFonts w:ascii="Times New Roman" w:hAnsi="Times New Roman" w:cs="Times New Roman"/>
          <w:sz w:val="28"/>
          <w:szCs w:val="28"/>
          <w:lang w:eastAsia="ru-RU"/>
        </w:rPr>
        <w:t xml:space="preserve"> 13 июня 2017года</w:t>
      </w:r>
    </w:p>
    <w:p w:rsidR="008B576D" w:rsidRPr="008B576D" w:rsidRDefault="008B576D" w:rsidP="008B576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p w:rsidR="008B576D" w:rsidRPr="008B576D" w:rsidRDefault="008B576D" w:rsidP="006D1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center"/>
        <w:rPr>
          <w:rFonts w:ascii="Times New Roman" w:eastAsia="Times New Roman" w:hAnsi="Times New Roman" w:cs="Times New Roman"/>
          <w:b/>
          <w:kern w:val="1"/>
          <w:sz w:val="28"/>
          <w:szCs w:val="28"/>
          <w:lang w:eastAsia="ar-SA"/>
        </w:rPr>
      </w:pPr>
      <w:r w:rsidRPr="008B576D">
        <w:rPr>
          <w:rFonts w:ascii="Times New Roman" w:eastAsia="Times New Roman" w:hAnsi="Times New Roman" w:cs="Times New Roman"/>
          <w:b/>
          <w:kern w:val="1"/>
          <w:sz w:val="28"/>
          <w:szCs w:val="28"/>
          <w:lang w:eastAsia="ar-SA"/>
        </w:rPr>
        <w:t>Состав комиссии по проверке показаний спидометров автотранспорта</w:t>
      </w:r>
    </w:p>
    <w:p w:rsidR="008B576D" w:rsidRPr="008B576D" w:rsidRDefault="008B576D" w:rsidP="006D1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p w:rsidR="001B2999" w:rsidRDefault="006D1A6F" w:rsidP="001B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left="851"/>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      </w:t>
      </w:r>
      <w:r w:rsidR="008B576D" w:rsidRPr="008B576D">
        <w:rPr>
          <w:rFonts w:ascii="Times New Roman" w:eastAsia="Times New Roman" w:hAnsi="Times New Roman" w:cs="Times New Roman"/>
          <w:kern w:val="1"/>
          <w:sz w:val="28"/>
          <w:szCs w:val="28"/>
          <w:lang w:eastAsia="ar-SA"/>
        </w:rPr>
        <w:t xml:space="preserve">1.В целях упорядочения эксплуатации служебного автотранспорта и контроля </w:t>
      </w:r>
      <w:r>
        <w:rPr>
          <w:rFonts w:ascii="Times New Roman" w:eastAsia="Times New Roman" w:hAnsi="Times New Roman" w:cs="Times New Roman"/>
          <w:kern w:val="1"/>
          <w:sz w:val="28"/>
          <w:szCs w:val="28"/>
          <w:lang w:eastAsia="ar-SA"/>
        </w:rPr>
        <w:t xml:space="preserve">        </w:t>
      </w:r>
      <w:r w:rsidR="001B2999">
        <w:rPr>
          <w:rFonts w:ascii="Times New Roman" w:eastAsia="Times New Roman" w:hAnsi="Times New Roman" w:cs="Times New Roman"/>
          <w:kern w:val="1"/>
          <w:sz w:val="28"/>
          <w:szCs w:val="28"/>
          <w:lang w:eastAsia="ar-SA"/>
        </w:rPr>
        <w:t xml:space="preserve">       </w:t>
      </w:r>
      <w:r w:rsidR="008B576D" w:rsidRPr="008B576D">
        <w:rPr>
          <w:rFonts w:ascii="Times New Roman" w:eastAsia="Times New Roman" w:hAnsi="Times New Roman" w:cs="Times New Roman"/>
          <w:kern w:val="1"/>
          <w:sz w:val="28"/>
          <w:szCs w:val="28"/>
          <w:lang w:eastAsia="ar-SA"/>
        </w:rPr>
        <w:t>над расходом топлива и смазочных материалов создать постоянно д</w:t>
      </w:r>
      <w:r>
        <w:rPr>
          <w:rFonts w:ascii="Times New Roman" w:eastAsia="Times New Roman" w:hAnsi="Times New Roman" w:cs="Times New Roman"/>
          <w:kern w:val="1"/>
          <w:sz w:val="28"/>
          <w:szCs w:val="28"/>
          <w:lang w:eastAsia="ar-SA"/>
        </w:rPr>
        <w:t xml:space="preserve">ействующую         комиссию в следующем </w:t>
      </w:r>
      <w:r w:rsidR="008B576D" w:rsidRPr="008B576D">
        <w:rPr>
          <w:rFonts w:ascii="Times New Roman" w:eastAsia="Times New Roman" w:hAnsi="Times New Roman" w:cs="Times New Roman"/>
          <w:kern w:val="1"/>
          <w:sz w:val="28"/>
          <w:szCs w:val="28"/>
          <w:lang w:eastAsia="ar-SA"/>
        </w:rPr>
        <w:t>составе</w:t>
      </w:r>
      <w:r w:rsidR="001B2999">
        <w:rPr>
          <w:rFonts w:ascii="Times New Roman" w:eastAsia="Times New Roman" w:hAnsi="Times New Roman" w:cs="Times New Roman"/>
          <w:kern w:val="1"/>
          <w:sz w:val="28"/>
          <w:szCs w:val="28"/>
          <w:lang w:eastAsia="ar-SA"/>
        </w:rPr>
        <w:t>:</w:t>
      </w:r>
    </w:p>
    <w:p w:rsidR="008B576D" w:rsidRPr="008B576D" w:rsidRDefault="001B2999" w:rsidP="001B29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left="851" w:hanging="851"/>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bCs/>
          <w:iCs/>
          <w:color w:val="00000A"/>
          <w:kern w:val="1"/>
          <w:sz w:val="28"/>
          <w:szCs w:val="28"/>
          <w:lang w:eastAsia="ar-SA"/>
        </w:rPr>
        <w:t xml:space="preserve">            –</w:t>
      </w:r>
      <w:r w:rsidR="008B576D" w:rsidRPr="008B576D">
        <w:rPr>
          <w:rFonts w:ascii="Times New Roman" w:eastAsia="Times New Roman" w:hAnsi="Times New Roman" w:cs="Times New Roman"/>
          <w:bCs/>
          <w:iCs/>
          <w:color w:val="00000A"/>
          <w:kern w:val="1"/>
          <w:sz w:val="28"/>
          <w:szCs w:val="28"/>
          <w:lang w:eastAsia="ar-SA"/>
        </w:rPr>
        <w:t xml:space="preserve">начальник отдела экономики и финансов Л.А. </w:t>
      </w:r>
      <w:proofErr w:type="spellStart"/>
      <w:r w:rsidR="008B576D" w:rsidRPr="008B576D">
        <w:rPr>
          <w:rFonts w:ascii="Times New Roman" w:eastAsia="Times New Roman" w:hAnsi="Times New Roman" w:cs="Times New Roman"/>
          <w:bCs/>
          <w:iCs/>
          <w:color w:val="00000A"/>
          <w:kern w:val="1"/>
          <w:sz w:val="28"/>
          <w:szCs w:val="28"/>
          <w:lang w:eastAsia="ar-SA"/>
        </w:rPr>
        <w:t>Левашина</w:t>
      </w:r>
      <w:proofErr w:type="spellEnd"/>
      <w:r w:rsidR="008B576D" w:rsidRPr="008B576D">
        <w:rPr>
          <w:rFonts w:ascii="Times New Roman" w:eastAsia="Times New Roman" w:hAnsi="Times New Roman" w:cs="Times New Roman"/>
          <w:bCs/>
          <w:iCs/>
          <w:color w:val="00000A"/>
          <w:kern w:val="1"/>
          <w:sz w:val="28"/>
          <w:szCs w:val="28"/>
          <w:lang w:eastAsia="ar-SA"/>
        </w:rPr>
        <w:t xml:space="preserve"> (председатель </w:t>
      </w:r>
      <w:r>
        <w:rPr>
          <w:rFonts w:ascii="Times New Roman" w:eastAsia="Times New Roman" w:hAnsi="Times New Roman" w:cs="Times New Roman"/>
          <w:bCs/>
          <w:iCs/>
          <w:color w:val="00000A"/>
          <w:kern w:val="1"/>
          <w:sz w:val="28"/>
          <w:szCs w:val="28"/>
          <w:lang w:eastAsia="ar-SA"/>
        </w:rPr>
        <w:t xml:space="preserve">      </w:t>
      </w:r>
      <w:r w:rsidR="008B576D" w:rsidRPr="008B576D">
        <w:rPr>
          <w:rFonts w:ascii="Times New Roman" w:eastAsia="Times New Roman" w:hAnsi="Times New Roman" w:cs="Times New Roman"/>
          <w:bCs/>
          <w:iCs/>
          <w:color w:val="00000A"/>
          <w:kern w:val="1"/>
          <w:sz w:val="28"/>
          <w:szCs w:val="28"/>
          <w:lang w:eastAsia="ar-SA"/>
        </w:rPr>
        <w:t>комиссии);</w:t>
      </w:r>
    </w:p>
    <w:p w:rsidR="008B576D" w:rsidRPr="008B576D" w:rsidRDefault="006D1A6F" w:rsidP="006D1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bCs/>
          <w:iCs/>
          <w:color w:val="00000A"/>
          <w:kern w:val="1"/>
          <w:sz w:val="28"/>
          <w:szCs w:val="28"/>
          <w:lang w:eastAsia="ar-SA"/>
        </w:rPr>
        <w:t xml:space="preserve"> </w:t>
      </w:r>
      <w:r w:rsidR="001B2999">
        <w:rPr>
          <w:rFonts w:ascii="Times New Roman" w:eastAsia="Times New Roman" w:hAnsi="Times New Roman" w:cs="Times New Roman"/>
          <w:bCs/>
          <w:iCs/>
          <w:color w:val="00000A"/>
          <w:kern w:val="1"/>
          <w:sz w:val="28"/>
          <w:szCs w:val="28"/>
          <w:lang w:eastAsia="ar-SA"/>
        </w:rPr>
        <w:t xml:space="preserve">  </w:t>
      </w:r>
      <w:r>
        <w:rPr>
          <w:rFonts w:ascii="Times New Roman" w:eastAsia="Times New Roman" w:hAnsi="Times New Roman" w:cs="Times New Roman"/>
          <w:bCs/>
          <w:iCs/>
          <w:color w:val="00000A"/>
          <w:kern w:val="1"/>
          <w:sz w:val="28"/>
          <w:szCs w:val="28"/>
          <w:lang w:eastAsia="ar-SA"/>
        </w:rPr>
        <w:softHyphen/>
        <w:t>–</w:t>
      </w:r>
      <w:r w:rsidR="008B576D" w:rsidRPr="008B576D">
        <w:rPr>
          <w:rFonts w:ascii="Times New Roman" w:eastAsia="Times New Roman" w:hAnsi="Times New Roman" w:cs="Times New Roman"/>
          <w:bCs/>
          <w:iCs/>
          <w:color w:val="00000A"/>
          <w:kern w:val="1"/>
          <w:sz w:val="28"/>
          <w:szCs w:val="28"/>
          <w:lang w:eastAsia="ar-SA"/>
        </w:rPr>
        <w:t xml:space="preserve"> экономист отдела экономики и финансов </w:t>
      </w:r>
      <w:proofErr w:type="spellStart"/>
      <w:r w:rsidR="008B576D" w:rsidRPr="008B576D">
        <w:rPr>
          <w:rFonts w:ascii="Times New Roman" w:eastAsia="Times New Roman" w:hAnsi="Times New Roman" w:cs="Times New Roman"/>
          <w:bCs/>
          <w:iCs/>
          <w:color w:val="00000A"/>
          <w:kern w:val="1"/>
          <w:sz w:val="28"/>
          <w:szCs w:val="28"/>
          <w:lang w:eastAsia="ar-SA"/>
        </w:rPr>
        <w:t>Л.М.Андреева</w:t>
      </w:r>
      <w:proofErr w:type="spellEnd"/>
      <w:r w:rsidR="008B576D" w:rsidRPr="008B576D">
        <w:rPr>
          <w:rFonts w:ascii="Times New Roman" w:eastAsia="Times New Roman" w:hAnsi="Times New Roman" w:cs="Times New Roman"/>
          <w:bCs/>
          <w:iCs/>
          <w:color w:val="00000A"/>
          <w:kern w:val="1"/>
          <w:sz w:val="28"/>
          <w:szCs w:val="28"/>
          <w:lang w:eastAsia="ar-SA"/>
        </w:rPr>
        <w:t xml:space="preserve"> (член комиссии);</w:t>
      </w:r>
    </w:p>
    <w:p w:rsidR="008B576D" w:rsidRPr="008B576D" w:rsidRDefault="001B2999" w:rsidP="006D1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   </w:t>
      </w:r>
      <w:r w:rsidR="006D1A6F">
        <w:rPr>
          <w:rFonts w:ascii="Times New Roman" w:eastAsia="Times New Roman" w:hAnsi="Times New Roman" w:cs="Times New Roman"/>
          <w:kern w:val="1"/>
          <w:sz w:val="28"/>
          <w:szCs w:val="28"/>
          <w:lang w:eastAsia="ar-SA"/>
        </w:rPr>
        <w:t xml:space="preserve">– </w:t>
      </w:r>
      <w:r w:rsidR="008B576D" w:rsidRPr="008B576D">
        <w:rPr>
          <w:rFonts w:ascii="Times New Roman" w:eastAsia="Times New Roman" w:hAnsi="Times New Roman" w:cs="Times New Roman"/>
          <w:kern w:val="1"/>
          <w:sz w:val="28"/>
          <w:szCs w:val="28"/>
          <w:lang w:eastAsia="ar-SA"/>
        </w:rPr>
        <w:t>референт 1 категории Кошелева Л.В.</w:t>
      </w:r>
      <w:r w:rsidR="008B576D" w:rsidRPr="008B576D">
        <w:rPr>
          <w:rFonts w:ascii="Times New Roman" w:eastAsia="Times New Roman" w:hAnsi="Times New Roman" w:cs="Times New Roman"/>
          <w:bCs/>
          <w:iCs/>
          <w:color w:val="00000A"/>
          <w:kern w:val="1"/>
          <w:sz w:val="28"/>
          <w:szCs w:val="28"/>
          <w:lang w:eastAsia="ar-SA"/>
        </w:rPr>
        <w:t xml:space="preserve"> (член комиссии).</w:t>
      </w:r>
    </w:p>
    <w:p w:rsidR="008B576D" w:rsidRPr="008B576D" w:rsidRDefault="001B2999" w:rsidP="006D1A6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        </w:t>
      </w:r>
      <w:r w:rsidR="008B576D" w:rsidRPr="008B576D">
        <w:rPr>
          <w:rFonts w:ascii="Times New Roman" w:eastAsia="Times New Roman" w:hAnsi="Times New Roman" w:cs="Times New Roman"/>
          <w:kern w:val="1"/>
          <w:sz w:val="28"/>
          <w:szCs w:val="28"/>
          <w:lang w:eastAsia="ar-SA"/>
        </w:rPr>
        <w:t>2. Возложить на комиссию следующие обязанности:</w:t>
      </w:r>
    </w:p>
    <w:p w:rsidR="008B576D" w:rsidRPr="008B576D" w:rsidRDefault="008B576D" w:rsidP="006D1A6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проверка наличия пломб и правильности пломбирования спидометра;</w:t>
      </w:r>
    </w:p>
    <w:p w:rsidR="008B576D" w:rsidRPr="008B576D" w:rsidRDefault="008B576D" w:rsidP="006D1A6F">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kern w:val="1"/>
          <w:sz w:val="28"/>
          <w:szCs w:val="28"/>
          <w:lang w:eastAsia="ar-SA"/>
        </w:rPr>
        <w:t>проверка показаний спидометра</w:t>
      </w:r>
      <w:r w:rsidR="00136C4A">
        <w:rPr>
          <w:rFonts w:ascii="Times New Roman" w:eastAsia="Times New Roman" w:hAnsi="Times New Roman" w:cs="Times New Roman"/>
          <w:kern w:val="1"/>
          <w:sz w:val="28"/>
          <w:szCs w:val="28"/>
          <w:lang w:eastAsia="ar-SA"/>
        </w:rPr>
        <w:t xml:space="preserve"> (Приложение </w:t>
      </w:r>
      <w:r w:rsidR="00AA26B6">
        <w:rPr>
          <w:rFonts w:ascii="Times New Roman" w:eastAsia="Times New Roman" w:hAnsi="Times New Roman" w:cs="Times New Roman"/>
          <w:kern w:val="1"/>
          <w:sz w:val="28"/>
          <w:szCs w:val="28"/>
          <w:lang w:eastAsia="ar-SA"/>
        </w:rPr>
        <w:t>3.</w:t>
      </w:r>
      <w:r w:rsidR="00136C4A">
        <w:rPr>
          <w:rFonts w:ascii="Times New Roman" w:eastAsia="Times New Roman" w:hAnsi="Times New Roman" w:cs="Times New Roman"/>
          <w:kern w:val="1"/>
          <w:sz w:val="28"/>
          <w:szCs w:val="28"/>
          <w:lang w:eastAsia="ar-SA"/>
        </w:rPr>
        <w:t>1)</w:t>
      </w:r>
      <w:r w:rsidRPr="008B576D">
        <w:rPr>
          <w:rFonts w:ascii="Times New Roman" w:eastAsia="Times New Roman" w:hAnsi="Times New Roman" w:cs="Times New Roman"/>
          <w:kern w:val="1"/>
          <w:sz w:val="28"/>
          <w:szCs w:val="28"/>
          <w:lang w:eastAsia="ar-SA"/>
        </w:rPr>
        <w:t>;</w:t>
      </w:r>
    </w:p>
    <w:p w:rsidR="002B7E85" w:rsidRDefault="008B576D" w:rsidP="002B7E85">
      <w:pPr>
        <w:numPr>
          <w:ilvl w:val="0"/>
          <w:numId w:val="8"/>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firstLine="70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bCs/>
          <w:iCs/>
          <w:color w:val="00000A"/>
          <w:kern w:val="1"/>
          <w:sz w:val="28"/>
          <w:szCs w:val="28"/>
          <w:lang w:eastAsia="ar-SA"/>
        </w:rPr>
        <w:t>проверка правильности оформления первичных документов бухучета, полноты и</w:t>
      </w:r>
      <w:r w:rsidRPr="008B576D">
        <w:rPr>
          <w:rFonts w:ascii="Times New Roman" w:eastAsia="Times New Roman" w:hAnsi="Times New Roman" w:cs="Times New Roman"/>
          <w:iCs/>
          <w:kern w:val="1"/>
          <w:sz w:val="28"/>
          <w:szCs w:val="28"/>
          <w:lang w:eastAsia="ar-SA"/>
        </w:rPr>
        <w:t xml:space="preserve"> </w:t>
      </w:r>
      <w:r w:rsidRPr="008B576D">
        <w:rPr>
          <w:rFonts w:ascii="Times New Roman" w:eastAsia="Times New Roman" w:hAnsi="Times New Roman" w:cs="Times New Roman"/>
          <w:bCs/>
          <w:iCs/>
          <w:color w:val="00000A"/>
          <w:kern w:val="1"/>
          <w:sz w:val="28"/>
          <w:szCs w:val="28"/>
          <w:lang w:eastAsia="ar-SA"/>
        </w:rPr>
        <w:t>качества ведения документооборота по автомобилю (заполнение всех реквизитов</w:t>
      </w:r>
      <w:r w:rsidRPr="008B576D">
        <w:rPr>
          <w:rFonts w:ascii="Times New Roman" w:eastAsia="Times New Roman" w:hAnsi="Times New Roman" w:cs="Times New Roman"/>
          <w:iCs/>
          <w:kern w:val="1"/>
          <w:sz w:val="28"/>
          <w:szCs w:val="28"/>
          <w:lang w:eastAsia="ar-SA"/>
        </w:rPr>
        <w:t xml:space="preserve"> </w:t>
      </w:r>
      <w:r w:rsidRPr="008B576D">
        <w:rPr>
          <w:rFonts w:ascii="Times New Roman" w:eastAsia="Times New Roman" w:hAnsi="Times New Roman" w:cs="Times New Roman"/>
          <w:bCs/>
          <w:iCs/>
          <w:color w:val="00000A"/>
          <w:kern w:val="1"/>
          <w:sz w:val="28"/>
          <w:szCs w:val="28"/>
          <w:lang w:eastAsia="ar-SA"/>
        </w:rPr>
        <w:t>путевых листов, проставление необходимых подписей, наличие неоговоренных</w:t>
      </w:r>
      <w:r w:rsidRPr="008B576D">
        <w:rPr>
          <w:rFonts w:ascii="Times New Roman" w:eastAsia="Times New Roman" w:hAnsi="Times New Roman" w:cs="Times New Roman"/>
          <w:iCs/>
          <w:kern w:val="1"/>
          <w:sz w:val="28"/>
          <w:szCs w:val="28"/>
          <w:lang w:eastAsia="ar-SA"/>
        </w:rPr>
        <w:t xml:space="preserve"> </w:t>
      </w:r>
      <w:r w:rsidRPr="008B576D">
        <w:rPr>
          <w:rFonts w:ascii="Times New Roman" w:eastAsia="Times New Roman" w:hAnsi="Times New Roman" w:cs="Times New Roman"/>
          <w:bCs/>
          <w:iCs/>
          <w:color w:val="00000A"/>
          <w:kern w:val="1"/>
          <w:sz w:val="28"/>
          <w:szCs w:val="28"/>
          <w:lang w:eastAsia="ar-SA"/>
        </w:rPr>
        <w:t>исправлений, наличие и заполнение журнала выхода и возвращения</w:t>
      </w:r>
      <w:r w:rsidRPr="008B576D">
        <w:rPr>
          <w:rFonts w:ascii="Times New Roman" w:eastAsia="Times New Roman" w:hAnsi="Times New Roman" w:cs="Times New Roman"/>
          <w:iCs/>
          <w:kern w:val="1"/>
          <w:sz w:val="28"/>
          <w:szCs w:val="28"/>
          <w:lang w:eastAsia="ar-SA"/>
        </w:rPr>
        <w:t xml:space="preserve"> </w:t>
      </w:r>
      <w:r w:rsidRPr="008B576D">
        <w:rPr>
          <w:rFonts w:ascii="Times New Roman" w:eastAsia="Times New Roman" w:hAnsi="Times New Roman" w:cs="Times New Roman"/>
          <w:bCs/>
          <w:iCs/>
          <w:color w:val="00000A"/>
          <w:kern w:val="1"/>
          <w:sz w:val="28"/>
          <w:szCs w:val="28"/>
          <w:lang w:eastAsia="ar-SA"/>
        </w:rPr>
        <w:t>автотранспорта, журнала выдачи путевых листов).</w:t>
      </w:r>
    </w:p>
    <w:p w:rsidR="002B7E85" w:rsidRPr="002B7E85" w:rsidRDefault="002B7E85" w:rsidP="002B7E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120" w:line="240" w:lineRule="auto"/>
        <w:ind w:left="720"/>
        <w:jc w:val="both"/>
        <w:rPr>
          <w:rFonts w:ascii="Times New Roman" w:eastAsia="Times New Roman" w:hAnsi="Times New Roman" w:cs="Times New Roman"/>
          <w:kern w:val="1"/>
          <w:sz w:val="28"/>
          <w:szCs w:val="28"/>
          <w:lang w:eastAsia="ar-SA"/>
        </w:rPr>
      </w:pPr>
      <w:bookmarkStart w:id="0" w:name="_GoBack"/>
      <w:bookmarkEnd w:id="0"/>
    </w:p>
    <w:tbl>
      <w:tblPr>
        <w:tblW w:w="9371" w:type="dxa"/>
        <w:tblLayout w:type="fixed"/>
        <w:tblCellMar>
          <w:top w:w="15" w:type="dxa"/>
          <w:left w:w="15" w:type="dxa"/>
          <w:bottom w:w="15" w:type="dxa"/>
          <w:right w:w="15" w:type="dxa"/>
        </w:tblCellMar>
        <w:tblLook w:val="0000" w:firstRow="0" w:lastRow="0" w:firstColumn="0" w:lastColumn="0" w:noHBand="0" w:noVBand="0"/>
      </w:tblPr>
      <w:tblGrid>
        <w:gridCol w:w="4069"/>
        <w:gridCol w:w="276"/>
        <w:gridCol w:w="1628"/>
        <w:gridCol w:w="259"/>
        <w:gridCol w:w="3139"/>
      </w:tblGrid>
      <w:tr w:rsidR="008B576D" w:rsidRPr="008B576D" w:rsidTr="005E566B">
        <w:trPr>
          <w:trHeight w:val="256"/>
        </w:trPr>
        <w:tc>
          <w:tcPr>
            <w:tcW w:w="4069" w:type="dxa"/>
            <w:shd w:val="clear" w:color="auto" w:fill="auto"/>
            <w:vAlign w:val="bottom"/>
          </w:tcPr>
          <w:p w:rsidR="008B576D" w:rsidRPr="008B576D" w:rsidRDefault="001B2999" w:rsidP="001B2999">
            <w:pPr>
              <w:suppressAutoHyphens/>
              <w:spacing w:after="0" w:line="20" w:lineRule="atLeast"/>
              <w:ind w:left="1134"/>
              <w:jc w:val="both"/>
              <w:rPr>
                <w:rFonts w:ascii="Times New Roman" w:eastAsia="Times New Roman" w:hAnsi="Times New Roman" w:cs="Times New Roman"/>
                <w:kern w:val="1"/>
                <w:sz w:val="28"/>
                <w:szCs w:val="28"/>
                <w:lang w:eastAsia="ar-SA"/>
              </w:rPr>
            </w:pPr>
            <w:r>
              <w:rPr>
                <w:rFonts w:ascii="Times New Roman" w:eastAsia="Times New Roman" w:hAnsi="Times New Roman" w:cs="Times New Roman"/>
                <w:kern w:val="1"/>
                <w:sz w:val="28"/>
                <w:szCs w:val="28"/>
                <w:lang w:eastAsia="ar-SA"/>
              </w:rPr>
              <w:t xml:space="preserve">С приложением </w:t>
            </w:r>
            <w:proofErr w:type="gramStart"/>
            <w:r>
              <w:rPr>
                <w:rFonts w:ascii="Times New Roman" w:eastAsia="Times New Roman" w:hAnsi="Times New Roman" w:cs="Times New Roman"/>
                <w:kern w:val="1"/>
                <w:sz w:val="28"/>
                <w:szCs w:val="28"/>
                <w:lang w:eastAsia="ar-SA"/>
              </w:rPr>
              <w:t>ознакомлены</w:t>
            </w:r>
            <w:proofErr w:type="gramEnd"/>
            <w:r>
              <w:rPr>
                <w:rFonts w:ascii="Times New Roman" w:eastAsia="Times New Roman" w:hAnsi="Times New Roman" w:cs="Times New Roman"/>
                <w:kern w:val="1"/>
                <w:sz w:val="28"/>
                <w:szCs w:val="28"/>
                <w:lang w:eastAsia="ar-SA"/>
              </w:rPr>
              <w:t>:</w:t>
            </w:r>
          </w:p>
        </w:tc>
        <w:tc>
          <w:tcPr>
            <w:tcW w:w="276"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tc>
        <w:tc>
          <w:tcPr>
            <w:tcW w:w="1628"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tc>
        <w:tc>
          <w:tcPr>
            <w:tcW w:w="259"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tc>
        <w:tc>
          <w:tcPr>
            <w:tcW w:w="3139" w:type="dxa"/>
            <w:shd w:val="clear" w:color="auto" w:fill="auto"/>
            <w:vAlign w:val="bottom"/>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tc>
      </w:tr>
      <w:tr w:rsidR="008B576D" w:rsidRPr="008B576D" w:rsidTr="005E566B">
        <w:trPr>
          <w:trHeight w:val="256"/>
        </w:trPr>
        <w:tc>
          <w:tcPr>
            <w:tcW w:w="4069" w:type="dxa"/>
            <w:shd w:val="clear" w:color="auto" w:fill="auto"/>
            <w:vAlign w:val="bottom"/>
          </w:tcPr>
          <w:p w:rsidR="008B576D" w:rsidRPr="008B576D" w:rsidRDefault="008B576D" w:rsidP="001B2999">
            <w:pPr>
              <w:suppressAutoHyphens/>
              <w:spacing w:after="0" w:line="20" w:lineRule="atLeast"/>
              <w:jc w:val="both"/>
              <w:rPr>
                <w:rFonts w:ascii="Times New Roman" w:eastAsia="Times New Roman" w:hAnsi="Times New Roman" w:cs="Times New Roman"/>
                <w:kern w:val="1"/>
                <w:sz w:val="28"/>
                <w:szCs w:val="28"/>
                <w:lang w:eastAsia="ar-SA"/>
              </w:rPr>
            </w:pPr>
          </w:p>
        </w:tc>
        <w:tc>
          <w:tcPr>
            <w:tcW w:w="276"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tc>
        <w:tc>
          <w:tcPr>
            <w:tcW w:w="1628"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tc>
        <w:tc>
          <w:tcPr>
            <w:tcW w:w="259"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tc>
        <w:tc>
          <w:tcPr>
            <w:tcW w:w="3139" w:type="dxa"/>
            <w:shd w:val="clear" w:color="auto" w:fill="auto"/>
            <w:vAlign w:val="bottom"/>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w:t>
            </w:r>
          </w:p>
        </w:tc>
      </w:tr>
      <w:tr w:rsidR="008B576D" w:rsidRPr="008B576D" w:rsidTr="005E566B">
        <w:trPr>
          <w:trHeight w:val="256"/>
        </w:trPr>
        <w:tc>
          <w:tcPr>
            <w:tcW w:w="4069" w:type="dxa"/>
            <w:shd w:val="clear" w:color="auto" w:fill="auto"/>
            <w:vAlign w:val="bottom"/>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color w:val="00000A"/>
                <w:kern w:val="1"/>
                <w:sz w:val="28"/>
                <w:szCs w:val="28"/>
                <w:lang w:eastAsia="ar-SA"/>
              </w:rPr>
              <w:lastRenderedPageBreak/>
              <w:t>Начальник отдела</w:t>
            </w:r>
          </w:p>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color w:val="00000A"/>
                <w:kern w:val="1"/>
                <w:sz w:val="28"/>
                <w:szCs w:val="28"/>
                <w:lang w:eastAsia="ar-SA"/>
              </w:rPr>
              <w:t>экономики и финансов</w:t>
            </w:r>
            <w:r w:rsidRPr="008B576D">
              <w:rPr>
                <w:rFonts w:ascii="Times New Roman" w:eastAsia="Times New Roman" w:hAnsi="Times New Roman" w:cs="Times New Roman"/>
                <w:iCs/>
                <w:kern w:val="1"/>
                <w:sz w:val="28"/>
                <w:szCs w:val="28"/>
                <w:lang w:eastAsia="ar-SA"/>
              </w:rPr>
              <w:t xml:space="preserve"> </w:t>
            </w:r>
          </w:p>
        </w:tc>
        <w:tc>
          <w:tcPr>
            <w:tcW w:w="276"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1628" w:type="dxa"/>
            <w:tcBorders>
              <w:bottom w:val="single" w:sz="8" w:space="0" w:color="000000"/>
            </w:tcBorders>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259"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3139" w:type="dxa"/>
            <w:shd w:val="clear" w:color="auto" w:fill="auto"/>
            <w:vAlign w:val="bottom"/>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kern w:val="1"/>
                <w:sz w:val="28"/>
                <w:szCs w:val="28"/>
                <w:lang w:eastAsia="ar-SA"/>
              </w:rPr>
              <w:t xml:space="preserve">Л.А. </w:t>
            </w:r>
            <w:proofErr w:type="spellStart"/>
            <w:r w:rsidRPr="008B576D">
              <w:rPr>
                <w:rFonts w:ascii="Times New Roman" w:eastAsia="Times New Roman" w:hAnsi="Times New Roman" w:cs="Times New Roman"/>
                <w:kern w:val="1"/>
                <w:sz w:val="28"/>
                <w:szCs w:val="28"/>
                <w:lang w:eastAsia="ar-SA"/>
              </w:rPr>
              <w:t>Левашина</w:t>
            </w:r>
            <w:proofErr w:type="spellEnd"/>
          </w:p>
        </w:tc>
      </w:tr>
      <w:tr w:rsidR="008B576D" w:rsidRPr="008B576D" w:rsidTr="001B2999">
        <w:trPr>
          <w:trHeight w:val="61"/>
        </w:trPr>
        <w:tc>
          <w:tcPr>
            <w:tcW w:w="4069" w:type="dxa"/>
            <w:shd w:val="clear" w:color="auto" w:fill="auto"/>
          </w:tcPr>
          <w:p w:rsidR="008B576D" w:rsidRPr="008B576D" w:rsidRDefault="008B576D" w:rsidP="001B2999">
            <w:pPr>
              <w:suppressAutoHyphens/>
              <w:spacing w:after="0" w:line="0" w:lineRule="atLeast"/>
              <w:jc w:val="both"/>
              <w:rPr>
                <w:rFonts w:ascii="Times New Roman" w:eastAsia="Times New Roman" w:hAnsi="Times New Roman" w:cs="Times New Roman"/>
                <w:bCs/>
                <w:iCs/>
                <w:kern w:val="1"/>
                <w:sz w:val="28"/>
                <w:szCs w:val="28"/>
                <w:lang w:eastAsia="ar-SA"/>
              </w:rPr>
            </w:pPr>
          </w:p>
        </w:tc>
        <w:tc>
          <w:tcPr>
            <w:tcW w:w="276"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1628" w:type="dxa"/>
            <w:tcBorders>
              <w:top w:val="single" w:sz="8" w:space="0" w:color="000000"/>
            </w:tcBorders>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259"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3139" w:type="dxa"/>
            <w:shd w:val="clear" w:color="auto" w:fill="auto"/>
            <w:vAlign w:val="bottom"/>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bCs/>
                <w:iCs/>
                <w:kern w:val="1"/>
                <w:sz w:val="28"/>
                <w:szCs w:val="28"/>
                <w:lang w:eastAsia="ar-SA"/>
              </w:rPr>
              <w:t> </w:t>
            </w:r>
          </w:p>
        </w:tc>
      </w:tr>
      <w:tr w:rsidR="008B576D" w:rsidRPr="008B576D" w:rsidTr="001B2999">
        <w:trPr>
          <w:trHeight w:val="72"/>
        </w:trPr>
        <w:tc>
          <w:tcPr>
            <w:tcW w:w="4069" w:type="dxa"/>
            <w:shd w:val="clear" w:color="auto" w:fill="auto"/>
            <w:vAlign w:val="bottom"/>
          </w:tcPr>
          <w:p w:rsidR="008B576D" w:rsidRPr="008B576D" w:rsidRDefault="008B576D" w:rsidP="001B2999">
            <w:pPr>
              <w:suppressAutoHyphens/>
              <w:spacing w:after="0" w:line="0" w:lineRule="atLeast"/>
              <w:jc w:val="both"/>
              <w:rPr>
                <w:rFonts w:ascii="Times New Roman" w:eastAsia="Times New Roman" w:hAnsi="Times New Roman" w:cs="Times New Roman"/>
                <w:bCs/>
                <w:iCs/>
                <w:kern w:val="1"/>
                <w:sz w:val="28"/>
                <w:szCs w:val="28"/>
                <w:lang w:eastAsia="ar-SA"/>
              </w:rPr>
            </w:pPr>
          </w:p>
        </w:tc>
        <w:tc>
          <w:tcPr>
            <w:tcW w:w="276"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1628"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259"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3139" w:type="dxa"/>
            <w:shd w:val="clear" w:color="auto" w:fill="auto"/>
            <w:vAlign w:val="bottom"/>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bCs/>
                <w:iCs/>
                <w:kern w:val="1"/>
                <w:sz w:val="28"/>
                <w:szCs w:val="28"/>
                <w:lang w:eastAsia="ar-SA"/>
              </w:rPr>
              <w:t> </w:t>
            </w:r>
          </w:p>
        </w:tc>
      </w:tr>
      <w:tr w:rsidR="008B576D" w:rsidRPr="008B576D" w:rsidTr="005E566B">
        <w:trPr>
          <w:trHeight w:val="256"/>
        </w:trPr>
        <w:tc>
          <w:tcPr>
            <w:tcW w:w="4069" w:type="dxa"/>
            <w:shd w:val="clear" w:color="auto" w:fill="auto"/>
            <w:vAlign w:val="bottom"/>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color w:val="00000A"/>
                <w:kern w:val="1"/>
                <w:sz w:val="28"/>
                <w:szCs w:val="28"/>
                <w:lang w:eastAsia="ar-SA"/>
              </w:rPr>
              <w:t>Экономист отдела</w:t>
            </w:r>
          </w:p>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color w:val="00000A"/>
                <w:kern w:val="1"/>
                <w:sz w:val="28"/>
                <w:szCs w:val="28"/>
                <w:lang w:eastAsia="ar-SA"/>
              </w:rPr>
              <w:t>экономики и финансов</w:t>
            </w:r>
          </w:p>
        </w:tc>
        <w:tc>
          <w:tcPr>
            <w:tcW w:w="276"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1628" w:type="dxa"/>
            <w:tcBorders>
              <w:bottom w:val="single" w:sz="8" w:space="0" w:color="000000"/>
            </w:tcBorders>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259" w:type="dxa"/>
            <w:shd w:val="clear" w:color="auto" w:fill="auto"/>
          </w:tcPr>
          <w:p w:rsidR="008B576D" w:rsidRPr="008B576D" w:rsidRDefault="008B576D" w:rsidP="001B2999">
            <w:pPr>
              <w:suppressAutoHyphens/>
              <w:spacing w:after="0" w:line="0" w:lineRule="atLeast"/>
              <w:ind w:firstLine="919"/>
              <w:jc w:val="both"/>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3139" w:type="dxa"/>
            <w:shd w:val="clear" w:color="auto" w:fill="auto"/>
            <w:vAlign w:val="bottom"/>
          </w:tcPr>
          <w:p w:rsidR="001B2999" w:rsidRDefault="008B576D" w:rsidP="001B2999">
            <w:pPr>
              <w:suppressAutoHyphens/>
              <w:spacing w:after="0" w:line="0" w:lineRule="atLeast"/>
              <w:ind w:firstLine="919"/>
              <w:jc w:val="both"/>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color w:val="00000A"/>
                <w:kern w:val="1"/>
                <w:sz w:val="28"/>
                <w:szCs w:val="28"/>
                <w:lang w:eastAsia="ar-SA"/>
              </w:rPr>
              <w:t xml:space="preserve">              </w:t>
            </w:r>
          </w:p>
          <w:p w:rsidR="008B576D" w:rsidRPr="008B576D" w:rsidRDefault="008B576D" w:rsidP="001B2999">
            <w:pPr>
              <w:suppressAutoHyphens/>
              <w:spacing w:after="0" w:line="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bCs/>
                <w:iCs/>
                <w:color w:val="00000A"/>
                <w:kern w:val="1"/>
                <w:sz w:val="28"/>
                <w:szCs w:val="28"/>
                <w:lang w:eastAsia="ar-SA"/>
              </w:rPr>
              <w:t>Л.М. Андреева</w:t>
            </w:r>
          </w:p>
        </w:tc>
      </w:tr>
      <w:tr w:rsidR="008B576D" w:rsidRPr="008B576D" w:rsidTr="005E566B">
        <w:trPr>
          <w:trHeight w:val="256"/>
        </w:trPr>
        <w:tc>
          <w:tcPr>
            <w:tcW w:w="4069"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p>
        </w:tc>
        <w:tc>
          <w:tcPr>
            <w:tcW w:w="276"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1628" w:type="dxa"/>
            <w:tcBorders>
              <w:top w:val="single" w:sz="8" w:space="0" w:color="000000"/>
            </w:tcBorders>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259"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3139" w:type="dxa"/>
            <w:shd w:val="clear" w:color="auto" w:fill="auto"/>
            <w:vAlign w:val="bottom"/>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bCs/>
                <w:iCs/>
                <w:kern w:val="1"/>
                <w:sz w:val="28"/>
                <w:szCs w:val="28"/>
                <w:lang w:eastAsia="ar-SA"/>
              </w:rPr>
              <w:t> </w:t>
            </w:r>
          </w:p>
        </w:tc>
      </w:tr>
      <w:tr w:rsidR="008B576D" w:rsidRPr="008B576D" w:rsidTr="005E566B">
        <w:trPr>
          <w:trHeight w:val="256"/>
        </w:trPr>
        <w:tc>
          <w:tcPr>
            <w:tcW w:w="4069" w:type="dxa"/>
            <w:shd w:val="clear" w:color="auto" w:fill="auto"/>
          </w:tcPr>
          <w:p w:rsidR="008B576D" w:rsidRPr="008B576D" w:rsidRDefault="008B576D" w:rsidP="001B2999">
            <w:pPr>
              <w:suppressAutoHyphens/>
              <w:spacing w:after="0" w:line="20" w:lineRule="atLeast"/>
              <w:jc w:val="both"/>
              <w:rPr>
                <w:rFonts w:ascii="Times New Roman" w:eastAsia="Times New Roman" w:hAnsi="Times New Roman" w:cs="Times New Roman"/>
                <w:bCs/>
                <w:iCs/>
                <w:kern w:val="1"/>
                <w:sz w:val="28"/>
                <w:szCs w:val="28"/>
                <w:lang w:eastAsia="ar-SA"/>
              </w:rPr>
            </w:pPr>
          </w:p>
        </w:tc>
        <w:tc>
          <w:tcPr>
            <w:tcW w:w="276"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1628"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259"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3139" w:type="dxa"/>
            <w:shd w:val="clear" w:color="auto" w:fill="auto"/>
            <w:vAlign w:val="bottom"/>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bCs/>
                <w:iCs/>
                <w:kern w:val="1"/>
                <w:sz w:val="28"/>
                <w:szCs w:val="28"/>
                <w:lang w:eastAsia="ar-SA"/>
              </w:rPr>
              <w:t> </w:t>
            </w:r>
          </w:p>
        </w:tc>
      </w:tr>
      <w:tr w:rsidR="008B576D" w:rsidRPr="008B576D" w:rsidTr="005E566B">
        <w:trPr>
          <w:trHeight w:val="256"/>
        </w:trPr>
        <w:tc>
          <w:tcPr>
            <w:tcW w:w="4069" w:type="dxa"/>
            <w:shd w:val="clear" w:color="auto" w:fill="auto"/>
          </w:tcPr>
          <w:p w:rsidR="001B2999" w:rsidRDefault="001B2999" w:rsidP="001B2999">
            <w:pPr>
              <w:suppressAutoHyphens/>
              <w:spacing w:after="0" w:line="20" w:lineRule="atLeast"/>
              <w:jc w:val="both"/>
              <w:rPr>
                <w:rFonts w:ascii="Times New Roman" w:eastAsia="Times New Roman" w:hAnsi="Times New Roman" w:cs="Times New Roman"/>
                <w:bCs/>
                <w:iCs/>
                <w:color w:val="00000A"/>
                <w:kern w:val="1"/>
                <w:sz w:val="28"/>
                <w:szCs w:val="28"/>
                <w:lang w:eastAsia="ar-SA"/>
              </w:rPr>
            </w:pPr>
          </w:p>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color w:val="00000A"/>
                <w:kern w:val="1"/>
                <w:sz w:val="28"/>
                <w:szCs w:val="28"/>
                <w:lang w:eastAsia="ar-SA"/>
              </w:rPr>
              <w:t>Референт 1 категории</w:t>
            </w:r>
          </w:p>
        </w:tc>
        <w:tc>
          <w:tcPr>
            <w:tcW w:w="276"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1628" w:type="dxa"/>
            <w:tcBorders>
              <w:bottom w:val="single" w:sz="8" w:space="0" w:color="000000"/>
            </w:tcBorders>
            <w:shd w:val="clear" w:color="auto" w:fill="auto"/>
          </w:tcPr>
          <w:p w:rsidR="008B576D" w:rsidRPr="008B576D" w:rsidRDefault="008B576D" w:rsidP="001B2999">
            <w:pPr>
              <w:suppressAutoHyphens/>
              <w:spacing w:after="0" w:line="20" w:lineRule="atLeast"/>
              <w:jc w:val="both"/>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259" w:type="dxa"/>
            <w:shd w:val="clear" w:color="auto" w:fill="auto"/>
          </w:tcPr>
          <w:p w:rsidR="008B576D" w:rsidRPr="008B576D" w:rsidRDefault="008B576D" w:rsidP="001B2999">
            <w:pPr>
              <w:suppressAutoHyphens/>
              <w:spacing w:after="0" w:line="20" w:lineRule="atLeast"/>
              <w:ind w:firstLine="919"/>
              <w:jc w:val="both"/>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3139" w:type="dxa"/>
            <w:shd w:val="clear" w:color="auto" w:fill="auto"/>
            <w:vAlign w:val="bottom"/>
          </w:tcPr>
          <w:p w:rsidR="001B2999" w:rsidRDefault="008B576D" w:rsidP="001B2999">
            <w:pPr>
              <w:suppressAutoHyphens/>
              <w:spacing w:after="0" w:line="20" w:lineRule="atLeast"/>
              <w:ind w:firstLine="919"/>
              <w:jc w:val="both"/>
              <w:rPr>
                <w:rFonts w:ascii="Times New Roman" w:eastAsia="Times New Roman" w:hAnsi="Times New Roman" w:cs="Times New Roman"/>
                <w:bCs/>
                <w:iCs/>
                <w:color w:val="00000A"/>
                <w:kern w:val="1"/>
                <w:sz w:val="28"/>
                <w:szCs w:val="28"/>
                <w:lang w:eastAsia="ar-SA"/>
              </w:rPr>
            </w:pPr>
            <w:r w:rsidRPr="008B576D">
              <w:rPr>
                <w:rFonts w:ascii="Times New Roman" w:eastAsia="Times New Roman" w:hAnsi="Times New Roman" w:cs="Times New Roman"/>
                <w:bCs/>
                <w:iCs/>
                <w:color w:val="00000A"/>
                <w:kern w:val="1"/>
                <w:sz w:val="28"/>
                <w:szCs w:val="28"/>
                <w:lang w:eastAsia="ar-SA"/>
              </w:rPr>
              <w:t xml:space="preserve">               </w:t>
            </w:r>
          </w:p>
          <w:p w:rsidR="008B576D" w:rsidRPr="008B576D" w:rsidRDefault="008B576D" w:rsidP="001B2999">
            <w:pPr>
              <w:suppressAutoHyphens/>
              <w:spacing w:after="0" w:line="20" w:lineRule="atLeast"/>
              <w:ind w:firstLine="919"/>
              <w:jc w:val="both"/>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bCs/>
                <w:iCs/>
                <w:color w:val="00000A"/>
                <w:kern w:val="1"/>
                <w:sz w:val="28"/>
                <w:szCs w:val="28"/>
                <w:lang w:eastAsia="ar-SA"/>
              </w:rPr>
              <w:t>Л.В. Кошелева</w:t>
            </w:r>
          </w:p>
        </w:tc>
      </w:tr>
      <w:tr w:rsidR="008B576D" w:rsidRPr="008B576D" w:rsidTr="005E566B">
        <w:trPr>
          <w:trHeight w:val="271"/>
        </w:trPr>
        <w:tc>
          <w:tcPr>
            <w:tcW w:w="4069" w:type="dxa"/>
            <w:shd w:val="clear" w:color="auto" w:fill="auto"/>
          </w:tcPr>
          <w:p w:rsidR="008B576D" w:rsidRPr="008B576D" w:rsidRDefault="008B576D" w:rsidP="008B576D">
            <w:pPr>
              <w:suppressAutoHyphens/>
              <w:spacing w:after="0" w:line="240" w:lineRule="auto"/>
              <w:rPr>
                <w:rFonts w:ascii="Times New Roman" w:eastAsia="Times New Roman" w:hAnsi="Times New Roman" w:cs="Times New Roman"/>
                <w:bCs/>
                <w:iCs/>
                <w:kern w:val="1"/>
                <w:sz w:val="28"/>
                <w:szCs w:val="28"/>
                <w:lang w:eastAsia="ar-SA"/>
              </w:rPr>
            </w:pPr>
          </w:p>
        </w:tc>
        <w:tc>
          <w:tcPr>
            <w:tcW w:w="276" w:type="dxa"/>
            <w:shd w:val="clear" w:color="auto" w:fill="auto"/>
          </w:tcPr>
          <w:p w:rsidR="008B576D" w:rsidRPr="008B576D" w:rsidRDefault="008B576D" w:rsidP="008B576D">
            <w:pPr>
              <w:suppressAutoHyphens/>
              <w:spacing w:after="0" w:line="240" w:lineRule="auto"/>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1628" w:type="dxa"/>
            <w:tcBorders>
              <w:top w:val="single" w:sz="8" w:space="0" w:color="000000"/>
            </w:tcBorders>
            <w:shd w:val="clear" w:color="auto" w:fill="auto"/>
          </w:tcPr>
          <w:p w:rsidR="008B576D" w:rsidRPr="008B576D" w:rsidRDefault="008B576D" w:rsidP="008B576D">
            <w:pPr>
              <w:suppressAutoHyphens/>
              <w:spacing w:after="0" w:line="240" w:lineRule="auto"/>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259" w:type="dxa"/>
            <w:shd w:val="clear" w:color="auto" w:fill="auto"/>
          </w:tcPr>
          <w:p w:rsidR="008B576D" w:rsidRPr="008B576D" w:rsidRDefault="008B576D" w:rsidP="008B576D">
            <w:pPr>
              <w:suppressAutoHyphens/>
              <w:spacing w:after="0" w:line="240" w:lineRule="auto"/>
              <w:rPr>
                <w:rFonts w:ascii="Times New Roman" w:eastAsia="Times New Roman" w:hAnsi="Times New Roman" w:cs="Times New Roman"/>
                <w:bCs/>
                <w:iCs/>
                <w:kern w:val="1"/>
                <w:sz w:val="28"/>
                <w:szCs w:val="28"/>
                <w:lang w:eastAsia="ar-SA"/>
              </w:rPr>
            </w:pPr>
            <w:r w:rsidRPr="008B576D">
              <w:rPr>
                <w:rFonts w:ascii="Times New Roman" w:eastAsia="Times New Roman" w:hAnsi="Times New Roman" w:cs="Times New Roman"/>
                <w:bCs/>
                <w:iCs/>
                <w:kern w:val="1"/>
                <w:sz w:val="28"/>
                <w:szCs w:val="28"/>
                <w:lang w:eastAsia="ar-SA"/>
              </w:rPr>
              <w:t> </w:t>
            </w:r>
          </w:p>
        </w:tc>
        <w:tc>
          <w:tcPr>
            <w:tcW w:w="3139" w:type="dxa"/>
            <w:shd w:val="clear" w:color="auto" w:fill="auto"/>
            <w:vAlign w:val="bottom"/>
          </w:tcPr>
          <w:p w:rsidR="008B576D" w:rsidRPr="008B576D" w:rsidRDefault="008B576D" w:rsidP="008B576D">
            <w:pPr>
              <w:suppressAutoHyphens/>
              <w:spacing w:after="0" w:line="240" w:lineRule="auto"/>
              <w:rPr>
                <w:rFonts w:ascii="Times New Roman" w:eastAsia="Times New Roman" w:hAnsi="Times New Roman" w:cs="Times New Roman"/>
                <w:kern w:val="1"/>
                <w:sz w:val="28"/>
                <w:szCs w:val="28"/>
                <w:lang w:eastAsia="ar-SA"/>
              </w:rPr>
            </w:pPr>
            <w:r w:rsidRPr="008B576D">
              <w:rPr>
                <w:rFonts w:ascii="Times New Roman" w:eastAsia="Times New Roman" w:hAnsi="Times New Roman" w:cs="Times New Roman"/>
                <w:bCs/>
                <w:iCs/>
                <w:kern w:val="1"/>
                <w:sz w:val="28"/>
                <w:szCs w:val="28"/>
                <w:lang w:eastAsia="ar-SA"/>
              </w:rPr>
              <w:t> </w:t>
            </w:r>
          </w:p>
        </w:tc>
      </w:tr>
    </w:tbl>
    <w:p w:rsidR="00B42984" w:rsidRDefault="00B42984"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Default="003C7C7B" w:rsidP="001B2999">
      <w:pPr>
        <w:spacing w:after="0" w:line="240" w:lineRule="auto"/>
        <w:rPr>
          <w:rFonts w:ascii="Times New Roman" w:hAnsi="Times New Roman" w:cs="Times New Roman"/>
          <w:sz w:val="28"/>
          <w:szCs w:val="28"/>
          <w:lang w:eastAsia="ru-RU"/>
        </w:rPr>
      </w:pP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lastRenderedPageBreak/>
        <w:t>Место для штампа                                                                                               Типовая межотраслевая форма №3</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организации                                                                                </w:t>
      </w:r>
      <w:proofErr w:type="gramStart"/>
      <w:r w:rsidRPr="003C7C7B">
        <w:rPr>
          <w:rFonts w:ascii="Times New Roman" w:eastAsia="Times New Roman" w:hAnsi="Times New Roman" w:cs="Times New Roman"/>
          <w:sz w:val="16"/>
          <w:szCs w:val="16"/>
          <w:lang w:eastAsia="ru-RU"/>
        </w:rPr>
        <w:t>Утверждена</w:t>
      </w:r>
      <w:proofErr w:type="gramEnd"/>
      <w:r w:rsidRPr="003C7C7B">
        <w:rPr>
          <w:rFonts w:ascii="Times New Roman" w:eastAsia="Times New Roman" w:hAnsi="Times New Roman" w:cs="Times New Roman"/>
          <w:sz w:val="16"/>
          <w:szCs w:val="16"/>
          <w:lang w:eastAsia="ru-RU"/>
        </w:rPr>
        <w:t xml:space="preserve"> постановлением Госкомстата России</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от 28.11.1997 № 78 </w:t>
      </w:r>
    </w:p>
    <w:p w:rsidR="003C7C7B" w:rsidRPr="003C7C7B" w:rsidRDefault="003C7C7B" w:rsidP="003C7C7B">
      <w:pPr>
        <w:spacing w:after="0" w:line="240" w:lineRule="auto"/>
        <w:jc w:val="center"/>
        <w:rPr>
          <w:rFonts w:ascii="Times New Roman" w:eastAsia="Times New Roman" w:hAnsi="Times New Roman" w:cs="Times New Roman"/>
          <w:b/>
          <w:sz w:val="16"/>
          <w:szCs w:val="16"/>
          <w:lang w:eastAsia="ru-RU"/>
        </w:rPr>
      </w:pPr>
      <w:r w:rsidRPr="003C7C7B">
        <w:rPr>
          <w:rFonts w:ascii="Times New Roman" w:eastAsia="Times New Roman" w:hAnsi="Times New Roman" w:cs="Times New Roman"/>
          <w:b/>
          <w:sz w:val="16"/>
          <w:szCs w:val="16"/>
          <w:lang w:eastAsia="ru-RU"/>
        </w:rPr>
        <w:t>ПУТЕВОЙ ЛИСТ ЛЕГКОВОГО АВТОМОБИЛЯ  № _________</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b/>
          <w:sz w:val="16"/>
          <w:szCs w:val="16"/>
          <w:lang w:eastAsia="ru-RU"/>
        </w:rPr>
        <w:t xml:space="preserve">                                                                      </w:t>
      </w:r>
      <w:r w:rsidRPr="003C7C7B">
        <w:rPr>
          <w:rFonts w:ascii="Times New Roman" w:eastAsia="Times New Roman" w:hAnsi="Times New Roman" w:cs="Times New Roman"/>
          <w:sz w:val="16"/>
          <w:szCs w:val="16"/>
          <w:lang w:eastAsia="ru-RU"/>
        </w:rPr>
        <w:t xml:space="preserve">                                          серия</w:t>
      </w:r>
    </w:p>
    <w:p w:rsidR="003C7C7B" w:rsidRPr="003C7C7B" w:rsidRDefault="003C7C7B" w:rsidP="003C7C7B">
      <w:pPr>
        <w:spacing w:after="0" w:line="240" w:lineRule="auto"/>
        <w:jc w:val="center"/>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____________________________  </w:t>
      </w:r>
      <w:smartTag w:uri="urn:schemas-microsoft-com:office:smarttags" w:element="metricconverter">
        <w:smartTagPr>
          <w:attr w:name="ProductID" w:val="2020 г"/>
        </w:smartTagPr>
        <w:r w:rsidRPr="003C7C7B">
          <w:rPr>
            <w:rFonts w:ascii="Times New Roman" w:eastAsia="Times New Roman" w:hAnsi="Times New Roman" w:cs="Times New Roman"/>
            <w:sz w:val="16"/>
            <w:szCs w:val="16"/>
            <w:lang w:eastAsia="ru-RU"/>
          </w:rPr>
          <w:t>2020 г</w:t>
        </w:r>
      </w:smartTag>
      <w:r w:rsidRPr="003C7C7B">
        <w:rPr>
          <w:rFonts w:ascii="Times New Roman" w:eastAsia="Times New Roman" w:hAnsi="Times New Roman" w:cs="Times New Roman"/>
          <w:sz w:val="16"/>
          <w:szCs w:val="16"/>
          <w:lang w:eastAsia="ru-RU"/>
        </w:rPr>
        <w:t>.</w:t>
      </w:r>
    </w:p>
    <w:p w:rsidR="003C7C7B" w:rsidRPr="003C7C7B" w:rsidRDefault="003C7C7B" w:rsidP="003C7C7B">
      <w:pPr>
        <w:spacing w:after="0" w:line="240" w:lineRule="auto"/>
        <w:jc w:val="center"/>
        <w:rPr>
          <w:rFonts w:ascii="Times New Roman" w:eastAsia="Times New Roman" w:hAnsi="Times New Roman" w:cs="Times New Roman"/>
          <w:sz w:val="16"/>
          <w:szCs w:val="16"/>
          <w:lang w:eastAsia="ru-RU"/>
        </w:rPr>
      </w:pPr>
      <w:r w:rsidRPr="003C7C7B">
        <w:rPr>
          <w:rFonts w:ascii="Times New Roman" w:eastAsia="Times New Roman" w:hAnsi="Times New Roman" w:cs="Times New Roman"/>
          <w:b/>
          <w:noProof/>
          <w:sz w:val="16"/>
          <w:szCs w:val="16"/>
          <w:lang w:eastAsia="ru-RU"/>
        </w:rPr>
        <w:pict>
          <v:group id="_x0000_s1027" editas="canvas" style="position:absolute;left:0;text-align:left;margin-left:0;margin-top:9.7pt;width:495pt;height:4in;z-index:-3" coordorigin="2274,1929" coordsize="7765,4459">
            <o:lock v:ext="edit" aspectratio="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left:2274;top:1929;width:7765;height:4459" o:preferrelative="f">
              <v:fill o:detectmouseclick="t"/>
              <v:path o:extrusionok="t" o:connecttype="none"/>
              <o:lock v:ext="edit" text="t"/>
            </v:shape>
            <v:rect id="_x0000_s1029" style="position:absolute;left:8627;top:1929;width:1412;height:279"/>
            <v:rect id="_x0000_s1030" style="position:absolute;left:8627;top:2143;width:1412;height:204"/>
            <v:rect id="_x0000_s1031" style="position:absolute;left:8627;top:2347;width:1412;height:202"/>
            <v:rect id="_x0000_s1032" style="position:absolute;left:8627;top:2626;width:1412;height:557"/>
            <v:rect id="_x0000_s1033" style="position:absolute;left:8627;top:2765;width:1412;height:279"/>
            <v:rect id="_x0000_s1034" style="position:absolute;left:8627;top:3044;width:1412;height:278"/>
            <v:rect id="_x0000_s1035" style="position:absolute;left:8627;top:4298;width:1412;height:279"/>
            <v:rect id="_x0000_s1036" style="position:absolute;left:4674;top:4841;width:1130;height:293"/>
          </v:group>
        </w:pic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Код</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Форма по ОКУД             0345001</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Организация </w:t>
      </w:r>
      <w:r w:rsidRPr="003C7C7B">
        <w:rPr>
          <w:rFonts w:ascii="Times New Roman" w:eastAsia="Times New Roman" w:hAnsi="Times New Roman" w:cs="Times New Roman"/>
          <w:sz w:val="16"/>
          <w:szCs w:val="16"/>
          <w:u w:val="single"/>
          <w:lang w:eastAsia="ru-RU"/>
        </w:rPr>
        <w:t xml:space="preserve">Администрация муниципального образования </w:t>
      </w:r>
      <w:proofErr w:type="spellStart"/>
      <w:r w:rsidRPr="003C7C7B">
        <w:rPr>
          <w:rFonts w:ascii="Times New Roman" w:eastAsia="Times New Roman" w:hAnsi="Times New Roman" w:cs="Times New Roman"/>
          <w:sz w:val="16"/>
          <w:szCs w:val="16"/>
          <w:u w:val="single"/>
          <w:lang w:eastAsia="ru-RU"/>
        </w:rPr>
        <w:t>Приупское</w:t>
      </w:r>
      <w:proofErr w:type="spellEnd"/>
      <w:r w:rsidRPr="003C7C7B">
        <w:rPr>
          <w:rFonts w:ascii="Times New Roman" w:eastAsia="Times New Roman" w:hAnsi="Times New Roman" w:cs="Times New Roman"/>
          <w:sz w:val="16"/>
          <w:szCs w:val="16"/>
          <w:u w:val="single"/>
          <w:lang w:eastAsia="ru-RU"/>
        </w:rPr>
        <w:t xml:space="preserve"> тел.49-0-54 </w:t>
      </w:r>
      <w:r w:rsidRPr="003C7C7B">
        <w:rPr>
          <w:rFonts w:ascii="Times New Roman" w:eastAsia="Times New Roman" w:hAnsi="Times New Roman" w:cs="Times New Roman"/>
          <w:sz w:val="16"/>
          <w:szCs w:val="16"/>
          <w:lang w:eastAsia="ru-RU"/>
        </w:rPr>
        <w:t xml:space="preserve">  по ОКПО</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Наименование, адрес, номер телефона</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Марка автомобиля </w:t>
      </w:r>
      <w:r w:rsidRPr="003C7C7B">
        <w:rPr>
          <w:rFonts w:ascii="Times New Roman" w:eastAsia="Times New Roman" w:hAnsi="Times New Roman" w:cs="Times New Roman"/>
          <w:sz w:val="16"/>
          <w:szCs w:val="16"/>
          <w:u w:val="single"/>
          <w:lang w:eastAsia="ru-RU"/>
        </w:rPr>
        <w:t xml:space="preserve">РЕНО САНДЕРО </w:t>
      </w:r>
      <w:r w:rsidRPr="003C7C7B">
        <w:rPr>
          <w:rFonts w:ascii="Times New Roman" w:eastAsia="Times New Roman" w:hAnsi="Times New Roman" w:cs="Times New Roman"/>
          <w:sz w:val="16"/>
          <w:szCs w:val="16"/>
          <w:lang w:eastAsia="ru-RU"/>
        </w:rPr>
        <w:t>___________________________</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Водитель  Пахомова Ольга Анатольевна                       Табельный номер</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Фамилия, имя, отчество</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Удостоверение № 71 28 649016</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Лицензионная карточка   </w:t>
      </w:r>
      <w:r w:rsidRPr="003C7C7B">
        <w:rPr>
          <w:rFonts w:ascii="Times New Roman" w:eastAsia="Times New Roman" w:hAnsi="Times New Roman" w:cs="Times New Roman"/>
          <w:sz w:val="16"/>
          <w:szCs w:val="16"/>
          <w:u w:val="single"/>
          <w:lang w:eastAsia="ru-RU"/>
        </w:rPr>
        <w:t>стандартная, ограниченная</w:t>
      </w:r>
    </w:p>
    <w:p w:rsidR="003C7C7B" w:rsidRPr="003C7C7B" w:rsidRDefault="003C7C7B" w:rsidP="003C7C7B">
      <w:pPr>
        <w:spacing w:after="0" w:line="240" w:lineRule="auto"/>
        <w:rPr>
          <w:rFonts w:ascii="Times New Roman" w:eastAsia="Times New Roman" w:hAnsi="Times New Roman" w:cs="Times New Roman"/>
          <w:sz w:val="16"/>
          <w:szCs w:val="16"/>
          <w:u w:val="single"/>
          <w:lang w:eastAsia="ru-RU"/>
        </w:rPr>
      </w:pPr>
      <w:r w:rsidRPr="003C7C7B">
        <w:rPr>
          <w:rFonts w:ascii="Times New Roman" w:eastAsia="Times New Roman" w:hAnsi="Times New Roman" w:cs="Times New Roman"/>
          <w:sz w:val="16"/>
          <w:szCs w:val="16"/>
          <w:lang w:eastAsia="ru-RU"/>
        </w:rPr>
        <w:t xml:space="preserve">                                                       ненужное зачеркнуть</w:t>
      </w:r>
      <w:r w:rsidRPr="003C7C7B">
        <w:rPr>
          <w:rFonts w:ascii="Times New Roman" w:eastAsia="Times New Roman" w:hAnsi="Times New Roman" w:cs="Times New Roman"/>
          <w:sz w:val="16"/>
          <w:szCs w:val="16"/>
          <w:u w:val="single"/>
          <w:lang w:eastAsia="ru-RU"/>
        </w:rPr>
        <w:t xml:space="preserve"> </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Регистрационный № М724МВ71</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w:t>
      </w:r>
      <w:r w:rsidRPr="003C7C7B">
        <w:rPr>
          <w:rFonts w:ascii="Times New Roman" w:eastAsia="Times New Roman" w:hAnsi="Times New Roman" w:cs="Times New Roman"/>
          <w:b/>
          <w:sz w:val="16"/>
          <w:szCs w:val="16"/>
          <w:lang w:eastAsia="ru-RU"/>
        </w:rPr>
        <w:t xml:space="preserve">Задание водителю          </w:t>
      </w:r>
      <w:r w:rsidRPr="003C7C7B">
        <w:rPr>
          <w:rFonts w:ascii="Times New Roman" w:eastAsia="Times New Roman" w:hAnsi="Times New Roman" w:cs="Times New Roman"/>
          <w:sz w:val="16"/>
          <w:szCs w:val="16"/>
          <w:lang w:eastAsia="ru-RU"/>
        </w:rPr>
        <w:t xml:space="preserve">                       Автомобиль технически исправен</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Показания спидометра, </w:t>
      </w:r>
      <w:proofErr w:type="gramStart"/>
      <w:r w:rsidRPr="003C7C7B">
        <w:rPr>
          <w:rFonts w:ascii="Times New Roman" w:eastAsia="Times New Roman" w:hAnsi="Times New Roman" w:cs="Times New Roman"/>
          <w:sz w:val="16"/>
          <w:szCs w:val="16"/>
          <w:lang w:eastAsia="ru-RU"/>
        </w:rPr>
        <w:t>км</w:t>
      </w:r>
      <w:proofErr w:type="gramEnd"/>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В распоряжение </w:t>
      </w:r>
      <w:r w:rsidRPr="003C7C7B">
        <w:rPr>
          <w:rFonts w:ascii="Times New Roman" w:eastAsia="Times New Roman" w:hAnsi="Times New Roman" w:cs="Times New Roman"/>
          <w:sz w:val="16"/>
          <w:szCs w:val="16"/>
          <w:u w:val="single"/>
          <w:lang w:eastAsia="ru-RU"/>
        </w:rPr>
        <w:t>главы администрации</w:t>
      </w:r>
      <w:r w:rsidRPr="003C7C7B">
        <w:rPr>
          <w:rFonts w:ascii="Times New Roman" w:eastAsia="Times New Roman" w:hAnsi="Times New Roman" w:cs="Times New Roman"/>
          <w:sz w:val="16"/>
          <w:szCs w:val="16"/>
          <w:lang w:eastAsia="ru-RU"/>
        </w:rPr>
        <w:t>____________</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наименование                         Выезд разрешен</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proofErr w:type="spellStart"/>
      <w:r w:rsidRPr="003C7C7B">
        <w:rPr>
          <w:rFonts w:ascii="Times New Roman" w:eastAsia="Times New Roman" w:hAnsi="Times New Roman" w:cs="Times New Roman"/>
          <w:sz w:val="16"/>
          <w:szCs w:val="16"/>
          <w:u w:val="single"/>
          <w:lang w:eastAsia="ru-RU"/>
        </w:rPr>
        <w:t>м.о</w:t>
      </w:r>
      <w:proofErr w:type="spellEnd"/>
      <w:r w:rsidRPr="003C7C7B">
        <w:rPr>
          <w:rFonts w:ascii="Times New Roman" w:eastAsia="Times New Roman" w:hAnsi="Times New Roman" w:cs="Times New Roman"/>
          <w:sz w:val="16"/>
          <w:szCs w:val="16"/>
          <w:u w:val="single"/>
          <w:lang w:eastAsia="ru-RU"/>
        </w:rPr>
        <w:t xml:space="preserve">. </w:t>
      </w:r>
      <w:proofErr w:type="spellStart"/>
      <w:r w:rsidRPr="003C7C7B">
        <w:rPr>
          <w:rFonts w:ascii="Times New Roman" w:eastAsia="Times New Roman" w:hAnsi="Times New Roman" w:cs="Times New Roman"/>
          <w:sz w:val="16"/>
          <w:szCs w:val="16"/>
          <w:u w:val="single"/>
          <w:lang w:eastAsia="ru-RU"/>
        </w:rPr>
        <w:t>Приупское</w:t>
      </w:r>
      <w:proofErr w:type="spellEnd"/>
      <w:r w:rsidRPr="003C7C7B">
        <w:rPr>
          <w:rFonts w:ascii="Times New Roman" w:eastAsia="Times New Roman" w:hAnsi="Times New Roman" w:cs="Times New Roman"/>
          <w:sz w:val="16"/>
          <w:szCs w:val="16"/>
          <w:lang w:eastAsia="ru-RU"/>
        </w:rPr>
        <w:t xml:space="preserve">_________________                                   Механик ______________  Пахомова О.А. </w:t>
      </w:r>
      <w:r w:rsidRPr="003C7C7B">
        <w:rPr>
          <w:rFonts w:ascii="Times New Roman" w:eastAsia="Times New Roman" w:hAnsi="Times New Roman" w:cs="Times New Roman"/>
          <w:sz w:val="16"/>
          <w:szCs w:val="16"/>
          <w:u w:val="single"/>
          <w:lang w:eastAsia="ru-RU"/>
        </w:rPr>
        <w:t xml:space="preserve">      </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организация                                                                               подпись                расшифровка подписи</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noProof/>
          <w:sz w:val="16"/>
          <w:szCs w:val="16"/>
          <w:lang w:eastAsia="ru-RU"/>
        </w:rPr>
        <w:pict>
          <v:group id="_x0000_s1037" editas="canvas" style="position:absolute;margin-left:0;margin-top:4.9pt;width:495pt;height:348.55pt;z-index:-2" coordorigin="1992,3475" coordsize="7764,5396">
            <o:lock v:ext="edit" aspectratio="t"/>
            <v:shape id="_x0000_s1038" type="#_x0000_t75" style="position:absolute;left:1992;top:3475;width:7764;height:5396" o:preferrelative="f">
              <v:fill o:detectmouseclick="t"/>
              <v:path o:extrusionok="t" o:connecttype="none"/>
              <o:lock v:ext="edit" text="t"/>
            </v:shape>
            <v:rect id="_x0000_s1039" style="position:absolute;left:8627;top:4172;width:1127;height:139"/>
            <v:rect id="_x0000_s1040" style="position:absolute;left:7639;top:4172;width:988;height:139">
              <v:textbox>
                <w:txbxContent>
                  <w:p w:rsidR="003C7C7B" w:rsidRDefault="003C7C7B" w:rsidP="003C7C7B">
                    <w:r>
                      <w:t>марка</w:t>
                    </w:r>
                  </w:p>
                </w:txbxContent>
              </v:textbox>
            </v:rect>
            <v:rect id="_x0000_s1041" style="position:absolute;left:7639;top:4311;width:988;height:279">
              <v:textbox>
                <w:txbxContent>
                  <w:p w:rsidR="003C7C7B" w:rsidRDefault="003C7C7B" w:rsidP="003C7C7B"/>
                </w:txbxContent>
              </v:textbox>
            </v:rect>
            <v:rect id="_x0000_s1042" style="position:absolute;left:8627;top:4311;width:1129;height:279"/>
            <v:rect id="_x0000_s1043" style="position:absolute;left:4815;top:4450;width:1271;height:279"/>
            <v:rect id="_x0000_s1044" style="position:absolute;left:8062;top:5008;width:1694;height:418">
              <v:textbox>
                <w:txbxContent>
                  <w:p w:rsidR="003C7C7B" w:rsidRDefault="003C7C7B" w:rsidP="003C7C7B">
                    <w:r>
                      <w:t xml:space="preserve">    количество, </w:t>
                    </w:r>
                    <w:proofErr w:type="gramStart"/>
                    <w:r>
                      <w:t>л</w:t>
                    </w:r>
                    <w:proofErr w:type="gramEnd"/>
                  </w:p>
                </w:txbxContent>
              </v:textbox>
            </v:rect>
            <v:rect id="_x0000_s1045" style="position:absolute;left:8062;top:5286;width:1694;height:2648"/>
            <v:rect id="_x0000_s1046" style="position:absolute;left:8062;top:5910;width:1694;height:212"/>
            <v:rect id="_x0000_s1047" style="position:absolute;left:8062;top:6540;width:1694;height:218"/>
            <v:rect id="_x0000_s1048" style="position:absolute;left:8062;top:6317;width:1694;height:223"/>
            <v:rect id="_x0000_s1049" style="position:absolute;left:4893;top:5426;width:1270;height:278"/>
            <v:rect id="_x0000_s1050" style="position:absolute;left:8062;top:6955;width:1694;height:267"/>
            <v:rect id="_x0000_s1051" style="position:absolute;left:8062;top:7571;width:1694;height:363"/>
          </v:group>
        </w:pict>
      </w:r>
      <w:r w:rsidRPr="003C7C7B">
        <w:rPr>
          <w:rFonts w:ascii="Times New Roman" w:eastAsia="Times New Roman" w:hAnsi="Times New Roman" w:cs="Times New Roman"/>
          <w:sz w:val="16"/>
          <w:szCs w:val="16"/>
          <w:lang w:eastAsia="ru-RU"/>
        </w:rPr>
        <w:t xml:space="preserve">                                                                                                                                              Автомобиль </w:t>
      </w:r>
      <w:proofErr w:type="gramStart"/>
      <w:r w:rsidRPr="003C7C7B">
        <w:rPr>
          <w:rFonts w:ascii="Times New Roman" w:eastAsia="Times New Roman" w:hAnsi="Times New Roman" w:cs="Times New Roman"/>
          <w:sz w:val="16"/>
          <w:szCs w:val="16"/>
          <w:lang w:eastAsia="ru-RU"/>
        </w:rPr>
        <w:t>в</w:t>
      </w:r>
      <w:proofErr w:type="gramEnd"/>
      <w:r w:rsidRPr="003C7C7B">
        <w:rPr>
          <w:rFonts w:ascii="Times New Roman" w:eastAsia="Times New Roman" w:hAnsi="Times New Roman" w:cs="Times New Roman"/>
          <w:sz w:val="16"/>
          <w:szCs w:val="16"/>
          <w:lang w:eastAsia="ru-RU"/>
        </w:rPr>
        <w:t xml:space="preserve"> технически</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исправном </w:t>
      </w:r>
      <w:proofErr w:type="gramStart"/>
      <w:r w:rsidRPr="003C7C7B">
        <w:rPr>
          <w:rFonts w:ascii="Times New Roman" w:eastAsia="Times New Roman" w:hAnsi="Times New Roman" w:cs="Times New Roman"/>
          <w:sz w:val="16"/>
          <w:szCs w:val="16"/>
          <w:lang w:eastAsia="ru-RU"/>
        </w:rPr>
        <w:t>состоянии</w:t>
      </w:r>
      <w:proofErr w:type="gramEnd"/>
      <w:r w:rsidRPr="003C7C7B">
        <w:rPr>
          <w:rFonts w:ascii="Times New Roman" w:eastAsia="Times New Roman" w:hAnsi="Times New Roman" w:cs="Times New Roman"/>
          <w:sz w:val="16"/>
          <w:szCs w:val="16"/>
          <w:lang w:eastAsia="ru-RU"/>
        </w:rPr>
        <w:t xml:space="preserve"> принял </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Адрес подачи   </w:t>
      </w:r>
      <w:r w:rsidRPr="003C7C7B">
        <w:rPr>
          <w:rFonts w:ascii="Times New Roman" w:eastAsia="Times New Roman" w:hAnsi="Times New Roman" w:cs="Times New Roman"/>
          <w:sz w:val="16"/>
          <w:szCs w:val="16"/>
          <w:u w:val="single"/>
          <w:lang w:eastAsia="ru-RU"/>
        </w:rPr>
        <w:t xml:space="preserve">        </w:t>
      </w:r>
      <w:proofErr w:type="spellStart"/>
      <w:r w:rsidRPr="003C7C7B">
        <w:rPr>
          <w:rFonts w:ascii="Times New Roman" w:eastAsia="Times New Roman" w:hAnsi="Times New Roman" w:cs="Times New Roman"/>
          <w:sz w:val="16"/>
          <w:szCs w:val="16"/>
          <w:u w:val="single"/>
          <w:lang w:eastAsia="ru-RU"/>
        </w:rPr>
        <w:t>п</w:t>
      </w:r>
      <w:proofErr w:type="gramStart"/>
      <w:r w:rsidRPr="003C7C7B">
        <w:rPr>
          <w:rFonts w:ascii="Times New Roman" w:eastAsia="Times New Roman" w:hAnsi="Times New Roman" w:cs="Times New Roman"/>
          <w:sz w:val="16"/>
          <w:szCs w:val="16"/>
          <w:u w:val="single"/>
          <w:lang w:eastAsia="ru-RU"/>
        </w:rPr>
        <w:t>.П</w:t>
      </w:r>
      <w:proofErr w:type="gramEnd"/>
      <w:r w:rsidRPr="003C7C7B">
        <w:rPr>
          <w:rFonts w:ascii="Times New Roman" w:eastAsia="Times New Roman" w:hAnsi="Times New Roman" w:cs="Times New Roman"/>
          <w:sz w:val="16"/>
          <w:szCs w:val="16"/>
          <w:u w:val="single"/>
          <w:lang w:eastAsia="ru-RU"/>
        </w:rPr>
        <w:t>риупский</w:t>
      </w:r>
      <w:proofErr w:type="spellEnd"/>
      <w:r w:rsidRPr="003C7C7B">
        <w:rPr>
          <w:rFonts w:ascii="Times New Roman" w:eastAsia="Times New Roman" w:hAnsi="Times New Roman" w:cs="Times New Roman"/>
          <w:sz w:val="16"/>
          <w:szCs w:val="16"/>
          <w:u w:val="single"/>
          <w:lang w:eastAsia="ru-RU"/>
        </w:rPr>
        <w:t xml:space="preserve">, ул. Клубная, 7         </w:t>
      </w:r>
      <w:r w:rsidRPr="003C7C7B">
        <w:rPr>
          <w:rFonts w:ascii="Times New Roman" w:eastAsia="Times New Roman" w:hAnsi="Times New Roman" w:cs="Times New Roman"/>
          <w:sz w:val="16"/>
          <w:szCs w:val="16"/>
          <w:lang w:eastAsia="ru-RU"/>
        </w:rPr>
        <w:t xml:space="preserve">          Водитель                                Пахомова О.А.</w:t>
      </w:r>
      <w:r w:rsidRPr="003C7C7B">
        <w:rPr>
          <w:rFonts w:ascii="Times New Roman" w:eastAsia="Times New Roman" w:hAnsi="Times New Roman" w:cs="Times New Roman"/>
          <w:sz w:val="16"/>
          <w:szCs w:val="16"/>
          <w:u w:val="single"/>
          <w:lang w:eastAsia="ru-RU"/>
        </w:rPr>
        <w:t xml:space="preserve">                                         </w:t>
      </w:r>
    </w:p>
    <w:p w:rsidR="003C7C7B" w:rsidRPr="003C7C7B" w:rsidRDefault="003C7C7B" w:rsidP="003C7C7B">
      <w:pPr>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подпись            расшифровка подписи</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__</w:t>
      </w:r>
      <w:r w:rsidRPr="003C7C7B">
        <w:rPr>
          <w:rFonts w:ascii="Times New Roman" w:eastAsia="Times New Roman" w:hAnsi="Times New Roman" w:cs="Times New Roman"/>
          <w:sz w:val="16"/>
          <w:szCs w:val="16"/>
          <w:u w:val="single"/>
          <w:lang w:eastAsia="ru-RU"/>
        </w:rPr>
        <w:t>по области</w:t>
      </w:r>
      <w:r w:rsidRPr="003C7C7B">
        <w:rPr>
          <w:rFonts w:ascii="Times New Roman" w:eastAsia="Times New Roman" w:hAnsi="Times New Roman" w:cs="Times New Roman"/>
          <w:sz w:val="16"/>
          <w:szCs w:val="16"/>
          <w:lang w:eastAsia="ru-RU"/>
        </w:rPr>
        <w:t xml:space="preserve">__________________________                       Горючее   </w:t>
      </w:r>
      <w:r w:rsidRPr="003C7C7B">
        <w:rPr>
          <w:rFonts w:ascii="Times New Roman" w:eastAsia="Times New Roman" w:hAnsi="Times New Roman" w:cs="Times New Roman"/>
          <w:sz w:val="16"/>
          <w:szCs w:val="16"/>
          <w:lang w:eastAsia="ru-RU"/>
        </w:rPr>
        <w:tab/>
        <w:t>марка              код</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p>
    <w:p w:rsidR="003C7C7B" w:rsidRPr="003C7C7B" w:rsidRDefault="003C7C7B" w:rsidP="003C7C7B">
      <w:pPr>
        <w:tabs>
          <w:tab w:val="left" w:pos="4005"/>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Время выезда из гаража, </w:t>
      </w:r>
      <w:proofErr w:type="spellStart"/>
      <w:r w:rsidRPr="003C7C7B">
        <w:rPr>
          <w:rFonts w:ascii="Times New Roman" w:eastAsia="Times New Roman" w:hAnsi="Times New Roman" w:cs="Times New Roman"/>
          <w:sz w:val="16"/>
          <w:szCs w:val="16"/>
          <w:lang w:eastAsia="ru-RU"/>
        </w:rPr>
        <w:t>ч</w:t>
      </w:r>
      <w:proofErr w:type="gramStart"/>
      <w:r w:rsidRPr="003C7C7B">
        <w:rPr>
          <w:rFonts w:ascii="Times New Roman" w:eastAsia="Times New Roman" w:hAnsi="Times New Roman" w:cs="Times New Roman"/>
          <w:sz w:val="16"/>
          <w:szCs w:val="16"/>
          <w:lang w:eastAsia="ru-RU"/>
        </w:rPr>
        <w:t>.м</w:t>
      </w:r>
      <w:proofErr w:type="gramEnd"/>
      <w:r w:rsidRPr="003C7C7B">
        <w:rPr>
          <w:rFonts w:ascii="Times New Roman" w:eastAsia="Times New Roman" w:hAnsi="Times New Roman" w:cs="Times New Roman"/>
          <w:sz w:val="16"/>
          <w:szCs w:val="16"/>
          <w:lang w:eastAsia="ru-RU"/>
        </w:rPr>
        <w:t>ин</w:t>
      </w:r>
      <w:proofErr w:type="spellEnd"/>
      <w:r w:rsidRPr="003C7C7B">
        <w:rPr>
          <w:rFonts w:ascii="Times New Roman" w:eastAsia="Times New Roman" w:hAnsi="Times New Roman" w:cs="Times New Roman"/>
          <w:sz w:val="16"/>
          <w:szCs w:val="16"/>
          <w:lang w:eastAsia="ru-RU"/>
        </w:rPr>
        <w:tab/>
      </w:r>
    </w:p>
    <w:p w:rsidR="003C7C7B" w:rsidRPr="003C7C7B" w:rsidRDefault="003C7C7B" w:rsidP="003C7C7B">
      <w:pPr>
        <w:tabs>
          <w:tab w:val="left" w:pos="7830"/>
        </w:tabs>
        <w:spacing w:after="0" w:line="240" w:lineRule="auto"/>
        <w:rPr>
          <w:rFonts w:ascii="Times New Roman" w:eastAsia="Times New Roman" w:hAnsi="Times New Roman" w:cs="Times New Roman"/>
          <w:b/>
          <w:sz w:val="16"/>
          <w:szCs w:val="16"/>
          <w:lang w:eastAsia="ru-RU"/>
        </w:rPr>
      </w:pPr>
      <w:r w:rsidRPr="003C7C7B">
        <w:rPr>
          <w:rFonts w:ascii="Times New Roman" w:eastAsia="Times New Roman" w:hAnsi="Times New Roman" w:cs="Times New Roman"/>
          <w:sz w:val="16"/>
          <w:szCs w:val="16"/>
          <w:lang w:eastAsia="ru-RU"/>
        </w:rPr>
        <w:t xml:space="preserve">Диспетчер-нарядчик __________Пахомова О.А.                                                  </w:t>
      </w:r>
      <w:r w:rsidRPr="003C7C7B">
        <w:rPr>
          <w:rFonts w:ascii="Times New Roman" w:eastAsia="Times New Roman" w:hAnsi="Times New Roman" w:cs="Times New Roman"/>
          <w:b/>
          <w:sz w:val="16"/>
          <w:szCs w:val="16"/>
          <w:lang w:eastAsia="ru-RU"/>
        </w:rPr>
        <w:t>Движение горючего</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b/>
          <w:sz w:val="16"/>
          <w:szCs w:val="16"/>
          <w:lang w:eastAsia="ru-RU"/>
        </w:rPr>
        <w:t xml:space="preserve">                                       </w:t>
      </w:r>
      <w:r w:rsidRPr="003C7C7B">
        <w:rPr>
          <w:rFonts w:ascii="Times New Roman" w:eastAsia="Times New Roman" w:hAnsi="Times New Roman" w:cs="Times New Roman"/>
          <w:sz w:val="16"/>
          <w:szCs w:val="16"/>
          <w:lang w:eastAsia="ru-RU"/>
        </w:rPr>
        <w:t>подпись      расшифровка подписи</w:t>
      </w:r>
    </w:p>
    <w:p w:rsidR="003C7C7B" w:rsidRPr="003C7C7B" w:rsidRDefault="003C7C7B" w:rsidP="003C7C7B">
      <w:pPr>
        <w:tabs>
          <w:tab w:val="left" w:pos="6900"/>
        </w:tabs>
        <w:spacing w:after="0" w:line="240" w:lineRule="auto"/>
        <w:rPr>
          <w:rFonts w:ascii="Times New Roman" w:eastAsia="Times New Roman" w:hAnsi="Times New Roman" w:cs="Times New Roman"/>
          <w:sz w:val="16"/>
          <w:szCs w:val="16"/>
          <w:lang w:eastAsia="ru-RU"/>
        </w:rPr>
      </w:pPr>
    </w:p>
    <w:p w:rsidR="003C7C7B" w:rsidRPr="003C7C7B" w:rsidRDefault="003C7C7B" w:rsidP="003C7C7B">
      <w:pPr>
        <w:tabs>
          <w:tab w:val="left" w:pos="690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Время возвращения в гараж, </w:t>
      </w:r>
      <w:proofErr w:type="spellStart"/>
      <w:r w:rsidRPr="003C7C7B">
        <w:rPr>
          <w:rFonts w:ascii="Times New Roman" w:eastAsia="Times New Roman" w:hAnsi="Times New Roman" w:cs="Times New Roman"/>
          <w:sz w:val="16"/>
          <w:szCs w:val="16"/>
          <w:lang w:eastAsia="ru-RU"/>
        </w:rPr>
        <w:t>ч</w:t>
      </w:r>
      <w:proofErr w:type="gramStart"/>
      <w:r w:rsidRPr="003C7C7B">
        <w:rPr>
          <w:rFonts w:ascii="Times New Roman" w:eastAsia="Times New Roman" w:hAnsi="Times New Roman" w:cs="Times New Roman"/>
          <w:sz w:val="16"/>
          <w:szCs w:val="16"/>
          <w:lang w:eastAsia="ru-RU"/>
        </w:rPr>
        <w:t>.м</w:t>
      </w:r>
      <w:proofErr w:type="gramEnd"/>
      <w:r w:rsidRPr="003C7C7B">
        <w:rPr>
          <w:rFonts w:ascii="Times New Roman" w:eastAsia="Times New Roman" w:hAnsi="Times New Roman" w:cs="Times New Roman"/>
          <w:sz w:val="16"/>
          <w:szCs w:val="16"/>
          <w:lang w:eastAsia="ru-RU"/>
        </w:rPr>
        <w:t>ин</w:t>
      </w:r>
      <w:proofErr w:type="spellEnd"/>
      <w:r w:rsidRPr="003C7C7B">
        <w:rPr>
          <w:rFonts w:ascii="Times New Roman" w:eastAsia="Times New Roman" w:hAnsi="Times New Roman" w:cs="Times New Roman"/>
          <w:sz w:val="16"/>
          <w:szCs w:val="16"/>
          <w:lang w:eastAsia="ru-RU"/>
        </w:rPr>
        <w:t xml:space="preserve">                                                     Выдано:</w:t>
      </w:r>
    </w:p>
    <w:p w:rsidR="003C7C7B" w:rsidRPr="003C7C7B" w:rsidRDefault="003C7C7B" w:rsidP="003C7C7B">
      <w:pPr>
        <w:tabs>
          <w:tab w:val="left" w:pos="6900"/>
        </w:tabs>
        <w:spacing w:after="0" w:line="240" w:lineRule="auto"/>
        <w:rPr>
          <w:rFonts w:ascii="Times New Roman" w:eastAsia="Times New Roman" w:hAnsi="Times New Roman" w:cs="Times New Roman"/>
          <w:sz w:val="16"/>
          <w:szCs w:val="16"/>
          <w:lang w:eastAsia="ru-RU"/>
        </w:rPr>
      </w:pPr>
    </w:p>
    <w:p w:rsidR="003C7C7B" w:rsidRPr="003C7C7B" w:rsidRDefault="003C7C7B" w:rsidP="003C7C7B">
      <w:pPr>
        <w:tabs>
          <w:tab w:val="left" w:pos="5415"/>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ab/>
        <w:t xml:space="preserve">          по заправочному  </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Диспетчер-нарядчик _________Пахомова О.А.         </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подпись      расшифровка подписи    </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Остаток: при выезде</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при возвращении </w:t>
      </w:r>
    </w:p>
    <w:p w:rsidR="003C7C7B" w:rsidRPr="003C7C7B" w:rsidRDefault="003C7C7B" w:rsidP="003C7C7B">
      <w:pPr>
        <w:tabs>
          <w:tab w:val="left" w:pos="7830"/>
          <w:tab w:val="left" w:pos="828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Опоздания, ожидания, простои, заезды в гараж и прочие   Расход: по норме</w:t>
      </w:r>
      <w:r w:rsidRPr="003C7C7B">
        <w:rPr>
          <w:rFonts w:ascii="Times New Roman" w:eastAsia="Times New Roman" w:hAnsi="Times New Roman" w:cs="Times New Roman"/>
          <w:sz w:val="16"/>
          <w:szCs w:val="16"/>
          <w:lang w:eastAsia="ru-RU"/>
        </w:rPr>
        <w:tab/>
      </w:r>
      <w:r w:rsidRPr="003C7C7B">
        <w:rPr>
          <w:rFonts w:ascii="Times New Roman" w:eastAsia="Times New Roman" w:hAnsi="Times New Roman" w:cs="Times New Roman"/>
          <w:sz w:val="16"/>
          <w:szCs w:val="16"/>
          <w:lang w:eastAsia="ru-RU"/>
        </w:rPr>
        <w:tab/>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отметки _________________________________________            фактически</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_________________________________________              Экономия</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_________________________________________            </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Перерасход</w:t>
      </w:r>
    </w:p>
    <w:tbl>
      <w:tblPr>
        <w:tblpPr w:leftFromText="180" w:rightFromText="180" w:vertAnchor="text" w:tblpX="7849" w:tblpY="10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75"/>
      </w:tblGrid>
      <w:tr w:rsidR="003C7C7B" w:rsidRPr="003C7C7B" w:rsidTr="005666A1">
        <w:tblPrEx>
          <w:tblCellMar>
            <w:top w:w="0" w:type="dxa"/>
            <w:bottom w:w="0" w:type="dxa"/>
          </w:tblCellMar>
        </w:tblPrEx>
        <w:trPr>
          <w:trHeight w:val="570"/>
        </w:trPr>
        <w:tc>
          <w:tcPr>
            <w:tcW w:w="2175" w:type="dxa"/>
          </w:tcPr>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p>
        </w:tc>
      </w:tr>
    </w:tbl>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b/>
          <w:sz w:val="16"/>
          <w:szCs w:val="16"/>
          <w:lang w:eastAsia="ru-RU"/>
        </w:rPr>
        <w:t xml:space="preserve">Автомобиль </w:t>
      </w:r>
      <w:proofErr w:type="gramStart"/>
      <w:r w:rsidRPr="003C7C7B">
        <w:rPr>
          <w:rFonts w:ascii="Times New Roman" w:eastAsia="Times New Roman" w:hAnsi="Times New Roman" w:cs="Times New Roman"/>
          <w:b/>
          <w:sz w:val="16"/>
          <w:szCs w:val="16"/>
          <w:lang w:eastAsia="ru-RU"/>
        </w:rPr>
        <w:t xml:space="preserve">сдал                  </w:t>
      </w:r>
      <w:r w:rsidRPr="003C7C7B">
        <w:rPr>
          <w:rFonts w:ascii="Times New Roman" w:eastAsia="Times New Roman" w:hAnsi="Times New Roman" w:cs="Times New Roman"/>
          <w:sz w:val="16"/>
          <w:szCs w:val="16"/>
          <w:lang w:eastAsia="ru-RU"/>
        </w:rPr>
        <w:t xml:space="preserve">                               Автомобиль принял</w:t>
      </w:r>
      <w:proofErr w:type="gramEnd"/>
      <w:r w:rsidRPr="003C7C7B">
        <w:rPr>
          <w:rFonts w:ascii="Times New Roman" w:eastAsia="Times New Roman" w:hAnsi="Times New Roman" w:cs="Times New Roman"/>
          <w:sz w:val="16"/>
          <w:szCs w:val="16"/>
          <w:lang w:eastAsia="ru-RU"/>
        </w:rPr>
        <w:t xml:space="preserve">. </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b/>
          <w:sz w:val="16"/>
          <w:szCs w:val="16"/>
          <w:lang w:eastAsia="ru-RU"/>
        </w:rPr>
        <w:t xml:space="preserve">водитель Пахомова О.А.      </w:t>
      </w:r>
      <w:r w:rsidRPr="003C7C7B">
        <w:rPr>
          <w:rFonts w:ascii="Times New Roman" w:eastAsia="Times New Roman" w:hAnsi="Times New Roman" w:cs="Times New Roman"/>
          <w:sz w:val="16"/>
          <w:szCs w:val="16"/>
          <w:u w:val="single"/>
          <w:lang w:eastAsia="ru-RU"/>
        </w:rPr>
        <w:t xml:space="preserve"> ________</w:t>
      </w:r>
      <w:r w:rsidRPr="003C7C7B">
        <w:rPr>
          <w:rFonts w:ascii="Times New Roman" w:eastAsia="Times New Roman" w:hAnsi="Times New Roman" w:cs="Times New Roman"/>
          <w:b/>
          <w:sz w:val="16"/>
          <w:szCs w:val="16"/>
          <w:lang w:eastAsia="ru-RU"/>
        </w:rPr>
        <w:t xml:space="preserve">  </w:t>
      </w:r>
      <w:r w:rsidRPr="003C7C7B">
        <w:rPr>
          <w:rFonts w:ascii="Times New Roman" w:eastAsia="Times New Roman" w:hAnsi="Times New Roman" w:cs="Times New Roman"/>
          <w:sz w:val="16"/>
          <w:szCs w:val="16"/>
          <w:lang w:eastAsia="ru-RU"/>
        </w:rPr>
        <w:t>Показания спидометра</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подпись            расшифровка подписи       при возвращении в гараж, </w:t>
      </w:r>
      <w:proofErr w:type="gramStart"/>
      <w:r w:rsidRPr="003C7C7B">
        <w:rPr>
          <w:rFonts w:ascii="Times New Roman" w:eastAsia="Times New Roman" w:hAnsi="Times New Roman" w:cs="Times New Roman"/>
          <w:sz w:val="16"/>
          <w:szCs w:val="16"/>
          <w:lang w:eastAsia="ru-RU"/>
        </w:rPr>
        <w:t>км</w:t>
      </w:r>
      <w:proofErr w:type="gramEnd"/>
      <w:r w:rsidRPr="003C7C7B">
        <w:rPr>
          <w:rFonts w:ascii="Times New Roman" w:eastAsia="Times New Roman" w:hAnsi="Times New Roman" w:cs="Times New Roman"/>
          <w:sz w:val="16"/>
          <w:szCs w:val="16"/>
          <w:lang w:eastAsia="ru-RU"/>
        </w:rPr>
        <w:t xml:space="preserve"> </w:t>
      </w: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М. П.                                                                       Механик ___________   </w:t>
      </w:r>
      <w:proofErr w:type="spellStart"/>
      <w:r w:rsidRPr="003C7C7B">
        <w:rPr>
          <w:rFonts w:ascii="Times New Roman" w:eastAsia="Times New Roman" w:hAnsi="Times New Roman" w:cs="Times New Roman"/>
          <w:sz w:val="16"/>
          <w:szCs w:val="16"/>
          <w:lang w:eastAsia="ru-RU"/>
        </w:rPr>
        <w:t>О.А.Пахомова</w:t>
      </w:r>
      <w:proofErr w:type="spellEnd"/>
    </w:p>
    <w:p w:rsidR="003C7C7B" w:rsidRPr="003C7C7B" w:rsidRDefault="003C7C7B" w:rsidP="003C7C7B">
      <w:pPr>
        <w:tabs>
          <w:tab w:val="left" w:pos="7830"/>
        </w:tabs>
        <w:spacing w:after="0" w:line="240" w:lineRule="auto"/>
        <w:rPr>
          <w:rFonts w:ascii="Times New Roman" w:eastAsia="Times New Roman" w:hAnsi="Times New Roman" w:cs="Times New Roman"/>
          <w:sz w:val="16"/>
          <w:szCs w:val="16"/>
          <w:lang w:eastAsia="ru-RU"/>
        </w:rPr>
      </w:pPr>
      <w:r w:rsidRPr="003C7C7B">
        <w:rPr>
          <w:rFonts w:ascii="Times New Roman" w:eastAsia="Times New Roman" w:hAnsi="Times New Roman" w:cs="Times New Roman"/>
          <w:sz w:val="16"/>
          <w:szCs w:val="16"/>
          <w:lang w:eastAsia="ru-RU"/>
        </w:rPr>
        <w:t xml:space="preserve">                                                                                                       подпись         расшифровка подписи</w:t>
      </w:r>
    </w:p>
    <w:p w:rsidR="003C7C7B" w:rsidRPr="003C7C7B" w:rsidRDefault="003C7C7B" w:rsidP="003C7C7B">
      <w:pPr>
        <w:tabs>
          <w:tab w:val="left" w:pos="7830"/>
        </w:tabs>
        <w:spacing w:after="0" w:line="240" w:lineRule="auto"/>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 xml:space="preserve">         </w:t>
      </w:r>
    </w:p>
    <w:p w:rsidR="001B2999" w:rsidRDefault="001B2999" w:rsidP="00B13DAF">
      <w:pPr>
        <w:spacing w:after="0" w:line="240" w:lineRule="auto"/>
        <w:jc w:val="right"/>
        <w:rPr>
          <w:rFonts w:ascii="Times New Roman" w:hAnsi="Times New Roman" w:cs="Times New Roman"/>
          <w:sz w:val="28"/>
          <w:szCs w:val="28"/>
          <w:lang w:eastAsia="ru-RU"/>
        </w:rPr>
      </w:pPr>
    </w:p>
    <w:p w:rsidR="003C7C7B" w:rsidRDefault="003C7C7B" w:rsidP="00B13DAF">
      <w:pPr>
        <w:spacing w:after="0" w:line="240" w:lineRule="auto"/>
        <w:jc w:val="right"/>
        <w:rPr>
          <w:rFonts w:ascii="Times New Roman" w:hAnsi="Times New Roman" w:cs="Times New Roman"/>
          <w:sz w:val="28"/>
          <w:szCs w:val="28"/>
          <w:lang w:eastAsia="ru-RU"/>
        </w:rPr>
      </w:pPr>
    </w:p>
    <w:p w:rsidR="001B2999" w:rsidRDefault="003C7C7B" w:rsidP="00B13DAF">
      <w:pPr>
        <w:spacing w:after="0" w:line="240" w:lineRule="auto"/>
        <w:jc w:val="right"/>
        <w:rPr>
          <w:rFonts w:ascii="Times New Roman" w:hAnsi="Times New Roman" w:cs="Times New Roman"/>
          <w:sz w:val="28"/>
          <w:szCs w:val="28"/>
          <w:lang w:eastAsia="ru-RU"/>
        </w:rPr>
      </w:pPr>
      <w:r w:rsidRPr="003C7C7B">
        <w:rPr>
          <w:rFonts w:ascii="Times New Roman" w:eastAsia="Times New Roman" w:hAnsi="Times New Roman" w:cs="Times New Roman"/>
          <w:sz w:val="20"/>
          <w:szCs w:val="20"/>
          <w:lang w:eastAsia="ru-RU"/>
        </w:rPr>
        <w:t>Оборотная сторона формы №3</w:t>
      </w:r>
    </w:p>
    <w:p w:rsidR="003C7C7B" w:rsidRDefault="003C7C7B" w:rsidP="00B13DAF">
      <w:pPr>
        <w:spacing w:after="0" w:line="240" w:lineRule="auto"/>
        <w:jc w:val="right"/>
        <w:rPr>
          <w:rFonts w:ascii="Times New Roman" w:hAnsi="Times New Roman" w:cs="Times New Roman"/>
          <w:sz w:val="28"/>
          <w:szCs w:val="28"/>
          <w:lang w:eastAsia="ru-RU"/>
        </w:rPr>
      </w:pPr>
    </w:p>
    <w:tbl>
      <w:tblPr>
        <w:tblW w:w="10980" w:type="dxa"/>
        <w:tblInd w:w="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0"/>
        <w:gridCol w:w="1260"/>
        <w:gridCol w:w="1440"/>
        <w:gridCol w:w="1260"/>
        <w:gridCol w:w="540"/>
        <w:gridCol w:w="720"/>
        <w:gridCol w:w="540"/>
        <w:gridCol w:w="900"/>
        <w:gridCol w:w="1440"/>
        <w:gridCol w:w="2340"/>
      </w:tblGrid>
      <w:tr w:rsidR="003C7C7B" w:rsidRPr="003C7C7B" w:rsidTr="003C7C7B">
        <w:tc>
          <w:tcPr>
            <w:tcW w:w="540" w:type="dxa"/>
            <w:vMerge w:val="restart"/>
          </w:tcPr>
          <w:p w:rsidR="003C7C7B" w:rsidRPr="003C7C7B" w:rsidRDefault="003C7C7B" w:rsidP="003C7C7B">
            <w:pPr>
              <w:spacing w:after="0" w:line="240" w:lineRule="auto"/>
              <w:rPr>
                <w:rFonts w:ascii="Times New Roman" w:eastAsia="Times New Roman" w:hAnsi="Times New Roman" w:cs="Times New Roman"/>
                <w:sz w:val="24"/>
                <w:szCs w:val="24"/>
                <w:lang w:eastAsia="ru-RU"/>
              </w:rPr>
            </w:pPr>
          </w:p>
          <w:p w:rsidR="003C7C7B" w:rsidRPr="003C7C7B" w:rsidRDefault="003C7C7B" w:rsidP="003C7C7B">
            <w:pPr>
              <w:spacing w:after="0" w:line="240" w:lineRule="auto"/>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w:t>
            </w:r>
          </w:p>
          <w:p w:rsidR="003C7C7B" w:rsidRPr="003C7C7B" w:rsidRDefault="003C7C7B" w:rsidP="003C7C7B">
            <w:pPr>
              <w:spacing w:after="0" w:line="240" w:lineRule="auto"/>
              <w:rPr>
                <w:rFonts w:ascii="Times New Roman" w:eastAsia="Times New Roman" w:hAnsi="Times New Roman" w:cs="Times New Roman"/>
                <w:sz w:val="20"/>
                <w:szCs w:val="20"/>
                <w:lang w:eastAsia="ru-RU"/>
              </w:rPr>
            </w:pPr>
            <w:proofErr w:type="gramStart"/>
            <w:r w:rsidRPr="003C7C7B">
              <w:rPr>
                <w:rFonts w:ascii="Times New Roman" w:eastAsia="Times New Roman" w:hAnsi="Times New Roman" w:cs="Times New Roman"/>
                <w:sz w:val="24"/>
                <w:szCs w:val="24"/>
                <w:lang w:eastAsia="ru-RU"/>
              </w:rPr>
              <w:t>п</w:t>
            </w:r>
            <w:proofErr w:type="gramEnd"/>
            <w:r w:rsidRPr="003C7C7B">
              <w:rPr>
                <w:rFonts w:ascii="Times New Roman" w:eastAsia="Times New Roman" w:hAnsi="Times New Roman" w:cs="Times New Roman"/>
                <w:sz w:val="24"/>
                <w:szCs w:val="24"/>
                <w:lang w:eastAsia="ru-RU"/>
              </w:rPr>
              <w:t>/п</w:t>
            </w:r>
          </w:p>
        </w:tc>
        <w:tc>
          <w:tcPr>
            <w:tcW w:w="1260" w:type="dxa"/>
            <w:vMerge w:val="restart"/>
          </w:tcPr>
          <w:p w:rsidR="003C7C7B" w:rsidRPr="003C7C7B" w:rsidRDefault="003C7C7B" w:rsidP="003C7C7B">
            <w:pPr>
              <w:spacing w:after="0" w:line="240" w:lineRule="auto"/>
              <w:jc w:val="center"/>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Код заказчика</w:t>
            </w:r>
          </w:p>
        </w:tc>
        <w:tc>
          <w:tcPr>
            <w:tcW w:w="2700" w:type="dxa"/>
            <w:gridSpan w:val="2"/>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4"/>
                <w:szCs w:val="24"/>
                <w:lang w:eastAsia="ru-RU"/>
              </w:rPr>
              <w:t>Место</w:t>
            </w:r>
          </w:p>
        </w:tc>
        <w:tc>
          <w:tcPr>
            <w:tcW w:w="2700" w:type="dxa"/>
            <w:gridSpan w:val="4"/>
          </w:tcPr>
          <w:p w:rsidR="003C7C7B" w:rsidRPr="003C7C7B" w:rsidRDefault="003C7C7B" w:rsidP="003C7C7B">
            <w:pPr>
              <w:spacing w:after="0" w:line="240" w:lineRule="auto"/>
              <w:jc w:val="center"/>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 xml:space="preserve">Время </w:t>
            </w:r>
          </w:p>
        </w:tc>
        <w:tc>
          <w:tcPr>
            <w:tcW w:w="1440" w:type="dxa"/>
            <w:vMerge w:val="restart"/>
          </w:tcPr>
          <w:p w:rsidR="003C7C7B" w:rsidRPr="003C7C7B" w:rsidRDefault="003C7C7B" w:rsidP="003C7C7B">
            <w:pPr>
              <w:spacing w:after="0" w:line="240" w:lineRule="auto"/>
              <w:jc w:val="center"/>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 xml:space="preserve">Пройдено, </w:t>
            </w:r>
            <w:proofErr w:type="gramStart"/>
            <w:r w:rsidRPr="003C7C7B">
              <w:rPr>
                <w:rFonts w:ascii="Times New Roman" w:eastAsia="Times New Roman" w:hAnsi="Times New Roman" w:cs="Times New Roman"/>
                <w:sz w:val="24"/>
                <w:szCs w:val="24"/>
                <w:lang w:eastAsia="ru-RU"/>
              </w:rPr>
              <w:t>км</w:t>
            </w:r>
            <w:proofErr w:type="gramEnd"/>
            <w:r w:rsidRPr="003C7C7B">
              <w:rPr>
                <w:rFonts w:ascii="Times New Roman" w:eastAsia="Times New Roman" w:hAnsi="Times New Roman" w:cs="Times New Roman"/>
                <w:sz w:val="24"/>
                <w:szCs w:val="24"/>
                <w:lang w:eastAsia="ru-RU"/>
              </w:rPr>
              <w:t>.</w:t>
            </w:r>
          </w:p>
        </w:tc>
        <w:tc>
          <w:tcPr>
            <w:tcW w:w="2340" w:type="dxa"/>
            <w:vMerge w:val="restart"/>
          </w:tcPr>
          <w:p w:rsidR="003C7C7B" w:rsidRPr="003C7C7B" w:rsidRDefault="003C7C7B" w:rsidP="003C7C7B">
            <w:pPr>
              <w:spacing w:after="0" w:line="240" w:lineRule="auto"/>
              <w:jc w:val="center"/>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Подпись лица, пользовавшегося автомобилем</w:t>
            </w:r>
          </w:p>
        </w:tc>
      </w:tr>
      <w:tr w:rsidR="003C7C7B" w:rsidRPr="003C7C7B" w:rsidTr="003C7C7B">
        <w:tc>
          <w:tcPr>
            <w:tcW w:w="54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vMerge w:val="restart"/>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отправления</w:t>
            </w:r>
          </w:p>
        </w:tc>
        <w:tc>
          <w:tcPr>
            <w:tcW w:w="1260" w:type="dxa"/>
            <w:vMerge w:val="restart"/>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назначения</w:t>
            </w:r>
          </w:p>
        </w:tc>
        <w:tc>
          <w:tcPr>
            <w:tcW w:w="1260" w:type="dxa"/>
            <w:gridSpan w:val="2"/>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выезда</w:t>
            </w:r>
          </w:p>
        </w:tc>
        <w:tc>
          <w:tcPr>
            <w:tcW w:w="1440" w:type="dxa"/>
            <w:gridSpan w:val="2"/>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возвращения</w:t>
            </w:r>
          </w:p>
        </w:tc>
        <w:tc>
          <w:tcPr>
            <w:tcW w:w="144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proofErr w:type="gramStart"/>
            <w:r w:rsidRPr="003C7C7B">
              <w:rPr>
                <w:rFonts w:ascii="Times New Roman" w:eastAsia="Times New Roman" w:hAnsi="Times New Roman" w:cs="Times New Roman"/>
                <w:sz w:val="20"/>
                <w:szCs w:val="20"/>
                <w:lang w:eastAsia="ru-RU"/>
              </w:rPr>
              <w:t>ч</w:t>
            </w:r>
            <w:proofErr w:type="gramEnd"/>
            <w:r w:rsidRPr="003C7C7B">
              <w:rPr>
                <w:rFonts w:ascii="Times New Roman" w:eastAsia="Times New Roman" w:hAnsi="Times New Roman" w:cs="Times New Roman"/>
                <w:sz w:val="20"/>
                <w:szCs w:val="20"/>
                <w:lang w:eastAsia="ru-RU"/>
              </w:rPr>
              <w:t>.</w:t>
            </w:r>
          </w:p>
        </w:tc>
        <w:tc>
          <w:tcPr>
            <w:tcW w:w="72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мин.</w:t>
            </w:r>
          </w:p>
        </w:tc>
        <w:tc>
          <w:tcPr>
            <w:tcW w:w="54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proofErr w:type="gramStart"/>
            <w:r w:rsidRPr="003C7C7B">
              <w:rPr>
                <w:rFonts w:ascii="Times New Roman" w:eastAsia="Times New Roman" w:hAnsi="Times New Roman" w:cs="Times New Roman"/>
                <w:sz w:val="20"/>
                <w:szCs w:val="20"/>
                <w:lang w:eastAsia="ru-RU"/>
              </w:rPr>
              <w:t>ч</w:t>
            </w:r>
            <w:proofErr w:type="gramEnd"/>
            <w:r w:rsidRPr="003C7C7B">
              <w:rPr>
                <w:rFonts w:ascii="Times New Roman" w:eastAsia="Times New Roman" w:hAnsi="Times New Roman" w:cs="Times New Roman"/>
                <w:sz w:val="20"/>
                <w:szCs w:val="20"/>
                <w:lang w:eastAsia="ru-RU"/>
              </w:rPr>
              <w:t>.</w:t>
            </w:r>
          </w:p>
        </w:tc>
        <w:tc>
          <w:tcPr>
            <w:tcW w:w="90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мин.</w:t>
            </w:r>
          </w:p>
        </w:tc>
        <w:tc>
          <w:tcPr>
            <w:tcW w:w="144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vMerge/>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1</w:t>
            </w:r>
          </w:p>
        </w:tc>
        <w:tc>
          <w:tcPr>
            <w:tcW w:w="126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2</w:t>
            </w:r>
          </w:p>
        </w:tc>
        <w:tc>
          <w:tcPr>
            <w:tcW w:w="144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3</w:t>
            </w:r>
          </w:p>
        </w:tc>
        <w:tc>
          <w:tcPr>
            <w:tcW w:w="126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4</w:t>
            </w:r>
          </w:p>
        </w:tc>
        <w:tc>
          <w:tcPr>
            <w:tcW w:w="54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5</w:t>
            </w:r>
          </w:p>
        </w:tc>
        <w:tc>
          <w:tcPr>
            <w:tcW w:w="72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6</w:t>
            </w:r>
          </w:p>
        </w:tc>
        <w:tc>
          <w:tcPr>
            <w:tcW w:w="54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7</w:t>
            </w:r>
          </w:p>
        </w:tc>
        <w:tc>
          <w:tcPr>
            <w:tcW w:w="90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8</w:t>
            </w:r>
          </w:p>
        </w:tc>
        <w:tc>
          <w:tcPr>
            <w:tcW w:w="144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9</w:t>
            </w:r>
          </w:p>
        </w:tc>
        <w:tc>
          <w:tcPr>
            <w:tcW w:w="2340" w:type="dxa"/>
          </w:tcPr>
          <w:p w:rsidR="003C7C7B" w:rsidRPr="003C7C7B" w:rsidRDefault="003C7C7B" w:rsidP="003C7C7B">
            <w:pPr>
              <w:spacing w:after="0" w:line="240" w:lineRule="auto"/>
              <w:jc w:val="center"/>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0"/>
                <w:szCs w:val="20"/>
                <w:lang w:eastAsia="ru-RU"/>
              </w:rPr>
              <w:t>10</w:t>
            </w: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rPr>
          <w:trHeight w:val="172"/>
        </w:trPr>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r w:rsidR="003C7C7B" w:rsidRPr="003C7C7B" w:rsidTr="003C7C7B">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26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72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5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90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14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c>
          <w:tcPr>
            <w:tcW w:w="2340" w:type="dxa"/>
          </w:tcPr>
          <w:p w:rsidR="003C7C7B" w:rsidRPr="003C7C7B" w:rsidRDefault="003C7C7B" w:rsidP="003C7C7B">
            <w:pPr>
              <w:spacing w:after="0" w:line="240" w:lineRule="auto"/>
              <w:rPr>
                <w:rFonts w:ascii="Times New Roman" w:eastAsia="Times New Roman" w:hAnsi="Times New Roman" w:cs="Times New Roman"/>
                <w:sz w:val="20"/>
                <w:szCs w:val="20"/>
                <w:lang w:eastAsia="ru-RU"/>
              </w:rPr>
            </w:pPr>
          </w:p>
        </w:tc>
      </w:tr>
    </w:tbl>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b/>
          <w:sz w:val="24"/>
          <w:szCs w:val="24"/>
          <w:lang w:eastAsia="ru-RU"/>
        </w:rPr>
      </w:pPr>
      <w:r w:rsidRPr="003C7C7B">
        <w:rPr>
          <w:rFonts w:ascii="Times New Roman" w:eastAsia="Times New Roman" w:hAnsi="Times New Roman" w:cs="Times New Roman"/>
          <w:noProof/>
          <w:sz w:val="20"/>
          <w:szCs w:val="20"/>
          <w:lang w:eastAsia="ru-RU"/>
        </w:rPr>
        <w:pict>
          <v:group id="_x0000_s1052" editas="canvas" style="position:absolute;margin-left:0;margin-top:0;width:495pt;height:279pt;z-index:-1" coordorigin="2274,5541" coordsize="7765,4320">
            <o:lock v:ext="edit" aspectratio="t"/>
            <v:shape id="_x0000_s1053" type="#_x0000_t75" style="position:absolute;left:2274;top:5541;width:7765;height:4320" o:preferrelative="f">
              <v:fill o:detectmouseclick="t"/>
              <v:path o:extrusionok="t" o:connecttype="none"/>
              <o:lock v:ext="edit" text="t"/>
            </v:shape>
            <v:rect id="_x0000_s1054" style="position:absolute;left:8627;top:6480;width:1412;height:280"/>
            <v:rect id="_x0000_s1055" style="position:absolute;left:8627;top:7038;width:1412;height:278"/>
            <v:rect id="_x0000_s1056" style="position:absolute;left:3827;top:6062;width:1411;height:279"/>
            <v:rect id="_x0000_s1057" style="position:absolute;left:3827;top:6619;width:1411;height:280"/>
            <v:rect id="_x0000_s1058" style="position:absolute;left:8627;top:5923;width:1412;height:278"/>
          </v:group>
        </w:pict>
      </w:r>
      <w:r w:rsidRPr="003C7C7B">
        <w:rPr>
          <w:rFonts w:ascii="Times New Roman" w:eastAsia="Times New Roman" w:hAnsi="Times New Roman" w:cs="Times New Roman"/>
          <w:b/>
          <w:sz w:val="24"/>
          <w:szCs w:val="24"/>
          <w:lang w:eastAsia="ru-RU"/>
        </w:rPr>
        <w:t xml:space="preserve">Результат работы                                                           Расчет заработной </w:t>
      </w:r>
    </w:p>
    <w:p w:rsidR="003C7C7B" w:rsidRPr="003C7C7B" w:rsidRDefault="003C7C7B" w:rsidP="003C7C7B">
      <w:pPr>
        <w:spacing w:after="0" w:line="240" w:lineRule="auto"/>
        <w:rPr>
          <w:rFonts w:ascii="Times New Roman" w:eastAsia="Times New Roman" w:hAnsi="Times New Roman" w:cs="Times New Roman"/>
          <w:b/>
          <w:sz w:val="24"/>
          <w:szCs w:val="24"/>
          <w:lang w:eastAsia="ru-RU"/>
        </w:rPr>
      </w:pPr>
      <w:r w:rsidRPr="003C7C7B">
        <w:rPr>
          <w:rFonts w:ascii="Times New Roman" w:eastAsia="Times New Roman" w:hAnsi="Times New Roman" w:cs="Times New Roman"/>
          <w:b/>
          <w:sz w:val="24"/>
          <w:szCs w:val="24"/>
          <w:lang w:eastAsia="ru-RU"/>
        </w:rPr>
        <w:t>автомобиля за смену:                                                    платы:</w:t>
      </w:r>
    </w:p>
    <w:p w:rsidR="003C7C7B" w:rsidRPr="003C7C7B" w:rsidRDefault="003C7C7B" w:rsidP="003C7C7B">
      <w:pPr>
        <w:tabs>
          <w:tab w:val="left" w:pos="5655"/>
        </w:tabs>
        <w:spacing w:after="0" w:line="240" w:lineRule="auto"/>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ab/>
        <w:t xml:space="preserve">за километраж, </w:t>
      </w:r>
      <w:proofErr w:type="spellStart"/>
      <w:r w:rsidRPr="003C7C7B">
        <w:rPr>
          <w:rFonts w:ascii="Times New Roman" w:eastAsia="Times New Roman" w:hAnsi="Times New Roman" w:cs="Times New Roman"/>
          <w:sz w:val="24"/>
          <w:szCs w:val="24"/>
          <w:lang w:eastAsia="ru-RU"/>
        </w:rPr>
        <w:t>руб</w:t>
      </w:r>
      <w:proofErr w:type="gramStart"/>
      <w:r w:rsidRPr="003C7C7B">
        <w:rPr>
          <w:rFonts w:ascii="Times New Roman" w:eastAsia="Times New Roman" w:hAnsi="Times New Roman" w:cs="Times New Roman"/>
          <w:sz w:val="24"/>
          <w:szCs w:val="24"/>
          <w:lang w:eastAsia="ru-RU"/>
        </w:rPr>
        <w:t>.к</w:t>
      </w:r>
      <w:proofErr w:type="gramEnd"/>
      <w:r w:rsidRPr="003C7C7B">
        <w:rPr>
          <w:rFonts w:ascii="Times New Roman" w:eastAsia="Times New Roman" w:hAnsi="Times New Roman" w:cs="Times New Roman"/>
          <w:sz w:val="24"/>
          <w:szCs w:val="24"/>
          <w:lang w:eastAsia="ru-RU"/>
        </w:rPr>
        <w:t>оп</w:t>
      </w:r>
      <w:proofErr w:type="spellEnd"/>
    </w:p>
    <w:p w:rsidR="003C7C7B" w:rsidRPr="003C7C7B" w:rsidRDefault="003C7C7B" w:rsidP="003C7C7B">
      <w:pPr>
        <w:spacing w:after="0" w:line="240" w:lineRule="auto"/>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 xml:space="preserve">    всего в наряде, </w:t>
      </w:r>
      <w:proofErr w:type="gramStart"/>
      <w:r w:rsidRPr="003C7C7B">
        <w:rPr>
          <w:rFonts w:ascii="Times New Roman" w:eastAsia="Times New Roman" w:hAnsi="Times New Roman" w:cs="Times New Roman"/>
          <w:sz w:val="24"/>
          <w:szCs w:val="24"/>
          <w:lang w:eastAsia="ru-RU"/>
        </w:rPr>
        <w:t>ч</w:t>
      </w:r>
      <w:proofErr w:type="gramEnd"/>
      <w:r w:rsidRPr="003C7C7B">
        <w:rPr>
          <w:rFonts w:ascii="Times New Roman" w:eastAsia="Times New Roman" w:hAnsi="Times New Roman" w:cs="Times New Roman"/>
          <w:sz w:val="24"/>
          <w:szCs w:val="24"/>
          <w:lang w:eastAsia="ru-RU"/>
        </w:rPr>
        <w:t xml:space="preserve">                                                               </w:t>
      </w:r>
    </w:p>
    <w:p w:rsidR="003C7C7B" w:rsidRPr="003C7C7B" w:rsidRDefault="003C7C7B" w:rsidP="003C7C7B">
      <w:pPr>
        <w:spacing w:after="0" w:line="240" w:lineRule="auto"/>
        <w:rPr>
          <w:rFonts w:ascii="Times New Roman" w:eastAsia="Times New Roman" w:hAnsi="Times New Roman" w:cs="Times New Roman"/>
          <w:b/>
          <w:sz w:val="24"/>
          <w:szCs w:val="24"/>
          <w:lang w:eastAsia="ru-RU"/>
        </w:rPr>
      </w:pPr>
      <w:r w:rsidRPr="003C7C7B">
        <w:rPr>
          <w:rFonts w:ascii="Times New Roman" w:eastAsia="Times New Roman" w:hAnsi="Times New Roman" w:cs="Times New Roman"/>
          <w:sz w:val="24"/>
          <w:szCs w:val="24"/>
          <w:lang w:eastAsia="ru-RU"/>
        </w:rPr>
        <w:t xml:space="preserve">                                                                                    </w:t>
      </w:r>
      <w:r w:rsidRPr="003C7C7B">
        <w:rPr>
          <w:rFonts w:ascii="Times New Roman" w:eastAsia="Times New Roman" w:hAnsi="Times New Roman" w:cs="Times New Roman"/>
          <w:b/>
          <w:sz w:val="24"/>
          <w:szCs w:val="24"/>
          <w:lang w:eastAsia="ru-RU"/>
        </w:rPr>
        <w:t xml:space="preserve"> </w:t>
      </w:r>
    </w:p>
    <w:p w:rsidR="003C7C7B" w:rsidRPr="003C7C7B" w:rsidRDefault="003C7C7B" w:rsidP="003C7C7B">
      <w:pPr>
        <w:tabs>
          <w:tab w:val="left" w:pos="6810"/>
        </w:tabs>
        <w:spacing w:after="0" w:line="240" w:lineRule="auto"/>
        <w:ind w:firstLine="708"/>
        <w:rPr>
          <w:rFonts w:ascii="Times New Roman" w:eastAsia="Times New Roman" w:hAnsi="Times New Roman" w:cs="Times New Roman"/>
          <w:b/>
          <w:sz w:val="24"/>
          <w:szCs w:val="24"/>
          <w:lang w:eastAsia="ru-RU"/>
        </w:rPr>
      </w:pPr>
      <w:r w:rsidRPr="003C7C7B">
        <w:rPr>
          <w:rFonts w:ascii="Times New Roman" w:eastAsia="Times New Roman" w:hAnsi="Times New Roman" w:cs="Times New Roman"/>
          <w:sz w:val="24"/>
          <w:szCs w:val="24"/>
          <w:lang w:eastAsia="ru-RU"/>
        </w:rPr>
        <w:t xml:space="preserve">пройдено, ч                                                                          за часы, </w:t>
      </w:r>
      <w:proofErr w:type="spellStart"/>
      <w:r w:rsidRPr="003C7C7B">
        <w:rPr>
          <w:rFonts w:ascii="Times New Roman" w:eastAsia="Times New Roman" w:hAnsi="Times New Roman" w:cs="Times New Roman"/>
          <w:sz w:val="24"/>
          <w:szCs w:val="24"/>
          <w:lang w:eastAsia="ru-RU"/>
        </w:rPr>
        <w:t>руб</w:t>
      </w:r>
      <w:proofErr w:type="gramStart"/>
      <w:r w:rsidRPr="003C7C7B">
        <w:rPr>
          <w:rFonts w:ascii="Times New Roman" w:eastAsia="Times New Roman" w:hAnsi="Times New Roman" w:cs="Times New Roman"/>
          <w:sz w:val="24"/>
          <w:szCs w:val="24"/>
          <w:lang w:eastAsia="ru-RU"/>
        </w:rPr>
        <w:t>.к</w:t>
      </w:r>
      <w:proofErr w:type="gramEnd"/>
      <w:r w:rsidRPr="003C7C7B">
        <w:rPr>
          <w:rFonts w:ascii="Times New Roman" w:eastAsia="Times New Roman" w:hAnsi="Times New Roman" w:cs="Times New Roman"/>
          <w:sz w:val="24"/>
          <w:szCs w:val="24"/>
          <w:lang w:eastAsia="ru-RU"/>
        </w:rPr>
        <w:t>оп</w:t>
      </w:r>
      <w:proofErr w:type="spellEnd"/>
    </w:p>
    <w:p w:rsidR="003C7C7B" w:rsidRPr="003C7C7B" w:rsidRDefault="003C7C7B" w:rsidP="003C7C7B">
      <w:pPr>
        <w:spacing w:after="0" w:line="240" w:lineRule="auto"/>
        <w:rPr>
          <w:rFonts w:ascii="Times New Roman" w:eastAsia="Times New Roman" w:hAnsi="Times New Roman" w:cs="Times New Roman"/>
          <w:b/>
          <w:sz w:val="24"/>
          <w:szCs w:val="24"/>
          <w:lang w:eastAsia="ru-RU"/>
        </w:rPr>
      </w:pPr>
      <w:r w:rsidRPr="003C7C7B">
        <w:rPr>
          <w:rFonts w:ascii="Times New Roman" w:eastAsia="Times New Roman" w:hAnsi="Times New Roman" w:cs="Times New Roman"/>
          <w:b/>
          <w:sz w:val="24"/>
          <w:szCs w:val="24"/>
          <w:lang w:eastAsia="ru-RU"/>
        </w:rPr>
        <w:t xml:space="preserve">                                                                                                  </w:t>
      </w:r>
    </w:p>
    <w:p w:rsidR="003C7C7B" w:rsidRPr="003C7C7B" w:rsidRDefault="003C7C7B" w:rsidP="003C7C7B">
      <w:pPr>
        <w:spacing w:after="0" w:line="240" w:lineRule="auto"/>
        <w:rPr>
          <w:rFonts w:ascii="Times New Roman" w:eastAsia="Times New Roman" w:hAnsi="Times New Roman" w:cs="Times New Roman"/>
          <w:sz w:val="24"/>
          <w:szCs w:val="24"/>
          <w:lang w:eastAsia="ru-RU"/>
        </w:rPr>
      </w:pPr>
      <w:r w:rsidRPr="003C7C7B">
        <w:rPr>
          <w:rFonts w:ascii="Times New Roman" w:eastAsia="Times New Roman" w:hAnsi="Times New Roman" w:cs="Times New Roman"/>
          <w:b/>
          <w:sz w:val="24"/>
          <w:szCs w:val="24"/>
          <w:lang w:eastAsia="ru-RU"/>
        </w:rPr>
        <w:t xml:space="preserve">                                                                                                           </w:t>
      </w:r>
      <w:r w:rsidRPr="003C7C7B">
        <w:rPr>
          <w:rFonts w:ascii="Times New Roman" w:eastAsia="Times New Roman" w:hAnsi="Times New Roman" w:cs="Times New Roman"/>
          <w:sz w:val="24"/>
          <w:szCs w:val="24"/>
          <w:lang w:eastAsia="ru-RU"/>
        </w:rPr>
        <w:t xml:space="preserve">Итого, </w:t>
      </w:r>
      <w:proofErr w:type="spellStart"/>
      <w:r w:rsidRPr="003C7C7B">
        <w:rPr>
          <w:rFonts w:ascii="Times New Roman" w:eastAsia="Times New Roman" w:hAnsi="Times New Roman" w:cs="Times New Roman"/>
          <w:sz w:val="24"/>
          <w:szCs w:val="24"/>
          <w:lang w:eastAsia="ru-RU"/>
        </w:rPr>
        <w:t>руб</w:t>
      </w:r>
      <w:proofErr w:type="gramStart"/>
      <w:r w:rsidRPr="003C7C7B">
        <w:rPr>
          <w:rFonts w:ascii="Times New Roman" w:eastAsia="Times New Roman" w:hAnsi="Times New Roman" w:cs="Times New Roman"/>
          <w:sz w:val="24"/>
          <w:szCs w:val="24"/>
          <w:lang w:eastAsia="ru-RU"/>
        </w:rPr>
        <w:t>.к</w:t>
      </w:r>
      <w:proofErr w:type="gramEnd"/>
      <w:r w:rsidRPr="003C7C7B">
        <w:rPr>
          <w:rFonts w:ascii="Times New Roman" w:eastAsia="Times New Roman" w:hAnsi="Times New Roman" w:cs="Times New Roman"/>
          <w:sz w:val="24"/>
          <w:szCs w:val="24"/>
          <w:lang w:eastAsia="ru-RU"/>
        </w:rPr>
        <w:t>оп</w:t>
      </w:r>
      <w:proofErr w:type="spellEnd"/>
      <w:r w:rsidRPr="003C7C7B">
        <w:rPr>
          <w:rFonts w:ascii="Times New Roman" w:eastAsia="Times New Roman" w:hAnsi="Times New Roman" w:cs="Times New Roman"/>
          <w:sz w:val="24"/>
          <w:szCs w:val="24"/>
          <w:lang w:eastAsia="ru-RU"/>
        </w:rPr>
        <w:t>.</w:t>
      </w:r>
    </w:p>
    <w:p w:rsidR="003C7C7B" w:rsidRPr="003C7C7B" w:rsidRDefault="003C7C7B" w:rsidP="003C7C7B">
      <w:pPr>
        <w:spacing w:after="0" w:line="240" w:lineRule="auto"/>
        <w:rPr>
          <w:rFonts w:ascii="Times New Roman" w:eastAsia="Times New Roman" w:hAnsi="Times New Roman" w:cs="Times New Roman"/>
          <w:sz w:val="24"/>
          <w:szCs w:val="24"/>
          <w:lang w:eastAsia="ru-RU"/>
        </w:rPr>
      </w:pPr>
    </w:p>
    <w:p w:rsidR="003C7C7B" w:rsidRPr="003C7C7B" w:rsidRDefault="003C7C7B" w:rsidP="003C7C7B">
      <w:pPr>
        <w:spacing w:after="0" w:line="240" w:lineRule="auto"/>
        <w:rPr>
          <w:rFonts w:ascii="Times New Roman" w:eastAsia="Times New Roman" w:hAnsi="Times New Roman" w:cs="Times New Roman"/>
          <w:sz w:val="24"/>
          <w:szCs w:val="24"/>
          <w:lang w:eastAsia="ru-RU"/>
        </w:rPr>
      </w:pPr>
      <w:r w:rsidRPr="003C7C7B">
        <w:rPr>
          <w:rFonts w:ascii="Times New Roman" w:eastAsia="Times New Roman" w:hAnsi="Times New Roman" w:cs="Times New Roman"/>
          <w:sz w:val="24"/>
          <w:szCs w:val="24"/>
          <w:lang w:eastAsia="ru-RU"/>
        </w:rPr>
        <w:t>Расчет произвел ___________________    _____________    _________________________</w:t>
      </w:r>
    </w:p>
    <w:p w:rsidR="003C7C7B" w:rsidRPr="003C7C7B" w:rsidRDefault="003C7C7B" w:rsidP="003C7C7B">
      <w:pPr>
        <w:spacing w:after="0" w:line="240" w:lineRule="auto"/>
        <w:rPr>
          <w:rFonts w:ascii="Times New Roman" w:eastAsia="Times New Roman" w:hAnsi="Times New Roman" w:cs="Times New Roman"/>
          <w:sz w:val="20"/>
          <w:szCs w:val="20"/>
          <w:lang w:eastAsia="ru-RU"/>
        </w:rPr>
      </w:pPr>
      <w:r w:rsidRPr="003C7C7B">
        <w:rPr>
          <w:rFonts w:ascii="Times New Roman" w:eastAsia="Times New Roman" w:hAnsi="Times New Roman" w:cs="Times New Roman"/>
          <w:sz w:val="24"/>
          <w:szCs w:val="24"/>
          <w:lang w:eastAsia="ru-RU"/>
        </w:rPr>
        <w:t xml:space="preserve">                                    </w:t>
      </w:r>
      <w:r w:rsidRPr="003C7C7B">
        <w:rPr>
          <w:rFonts w:ascii="Times New Roman" w:eastAsia="Times New Roman" w:hAnsi="Times New Roman" w:cs="Times New Roman"/>
          <w:sz w:val="20"/>
          <w:szCs w:val="20"/>
          <w:lang w:eastAsia="ru-RU"/>
        </w:rPr>
        <w:t>должность                              подпись                        расшифровка подписи</w:t>
      </w: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3C7C7B" w:rsidRPr="003C7C7B" w:rsidRDefault="003C7C7B" w:rsidP="003C7C7B">
      <w:pPr>
        <w:spacing w:after="0" w:line="240" w:lineRule="auto"/>
        <w:rPr>
          <w:rFonts w:ascii="Times New Roman" w:eastAsia="Times New Roman" w:hAnsi="Times New Roman" w:cs="Times New Roman"/>
          <w:sz w:val="20"/>
          <w:szCs w:val="20"/>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1B2999" w:rsidRDefault="001B2999" w:rsidP="00B13DAF">
      <w:pPr>
        <w:spacing w:after="0" w:line="240" w:lineRule="auto"/>
        <w:jc w:val="right"/>
        <w:rPr>
          <w:rFonts w:ascii="Times New Roman" w:hAnsi="Times New Roman" w:cs="Times New Roman"/>
          <w:sz w:val="28"/>
          <w:szCs w:val="28"/>
          <w:lang w:eastAsia="ru-RU"/>
        </w:rPr>
      </w:pPr>
    </w:p>
    <w:p w:rsidR="00AA26B6" w:rsidRDefault="00AA26B6" w:rsidP="00AA26B6">
      <w:pPr>
        <w:spacing w:after="0" w:line="240" w:lineRule="auto"/>
        <w:rPr>
          <w:rFonts w:ascii="Times New Roman" w:hAnsi="Times New Roman" w:cs="Times New Roman"/>
          <w:sz w:val="28"/>
          <w:szCs w:val="28"/>
          <w:lang w:eastAsia="ru-RU"/>
        </w:rPr>
      </w:pPr>
    </w:p>
    <w:p w:rsidR="003C7C7B" w:rsidRDefault="003C7C7B" w:rsidP="00AA26B6">
      <w:pPr>
        <w:spacing w:after="0" w:line="240" w:lineRule="auto"/>
        <w:rPr>
          <w:rFonts w:ascii="Times New Roman" w:hAnsi="Times New Roman" w:cs="Times New Roman"/>
          <w:sz w:val="28"/>
          <w:szCs w:val="28"/>
          <w:lang w:eastAsia="ru-RU"/>
        </w:rPr>
      </w:pPr>
    </w:p>
    <w:p w:rsidR="003C7C7B" w:rsidRDefault="003C7C7B" w:rsidP="00AA26B6">
      <w:pPr>
        <w:spacing w:after="0" w:line="240" w:lineRule="auto"/>
        <w:rPr>
          <w:rFonts w:ascii="Times New Roman" w:hAnsi="Times New Roman" w:cs="Times New Roman"/>
          <w:sz w:val="28"/>
          <w:szCs w:val="28"/>
          <w:lang w:eastAsia="ru-RU"/>
        </w:rPr>
      </w:pPr>
    </w:p>
    <w:p w:rsidR="003C7C7B" w:rsidRDefault="003C7C7B" w:rsidP="00AA26B6">
      <w:pPr>
        <w:spacing w:after="0" w:line="240" w:lineRule="auto"/>
        <w:rPr>
          <w:rFonts w:ascii="Times New Roman" w:hAnsi="Times New Roman" w:cs="Times New Roman"/>
          <w:sz w:val="28"/>
          <w:szCs w:val="28"/>
          <w:lang w:eastAsia="ru-RU"/>
        </w:rPr>
      </w:pPr>
    </w:p>
    <w:p w:rsidR="003C7C7B" w:rsidRDefault="003C7C7B" w:rsidP="00AA26B6">
      <w:pPr>
        <w:spacing w:after="0" w:line="240" w:lineRule="auto"/>
        <w:rPr>
          <w:rFonts w:ascii="Times New Roman" w:hAnsi="Times New Roman" w:cs="Times New Roman"/>
          <w:sz w:val="28"/>
          <w:szCs w:val="28"/>
          <w:lang w:eastAsia="ru-RU"/>
        </w:rPr>
      </w:pPr>
    </w:p>
    <w:p w:rsidR="003C7C7B" w:rsidRDefault="003C7C7B" w:rsidP="00AA26B6">
      <w:pPr>
        <w:spacing w:after="0" w:line="240" w:lineRule="auto"/>
        <w:rPr>
          <w:rFonts w:ascii="Times New Roman" w:hAnsi="Times New Roman" w:cs="Times New Roman"/>
          <w:sz w:val="28"/>
          <w:szCs w:val="28"/>
          <w:lang w:eastAsia="ru-RU"/>
        </w:rPr>
      </w:pPr>
    </w:p>
    <w:p w:rsidR="003C7C7B" w:rsidRDefault="003C7C7B" w:rsidP="00AA26B6">
      <w:pPr>
        <w:spacing w:after="0" w:line="240" w:lineRule="auto"/>
        <w:rPr>
          <w:rFonts w:ascii="Times New Roman" w:hAnsi="Times New Roman" w:cs="Times New Roman"/>
          <w:sz w:val="28"/>
          <w:szCs w:val="28"/>
          <w:lang w:eastAsia="ru-RU"/>
        </w:rPr>
      </w:pPr>
    </w:p>
    <w:p w:rsidR="003C7C7B" w:rsidRDefault="003C7C7B" w:rsidP="00AA26B6">
      <w:pPr>
        <w:spacing w:after="0" w:line="240" w:lineRule="auto"/>
        <w:rPr>
          <w:rFonts w:ascii="Times New Roman" w:hAnsi="Times New Roman" w:cs="Times New Roman"/>
          <w:sz w:val="28"/>
          <w:szCs w:val="28"/>
          <w:lang w:eastAsia="ru-RU"/>
        </w:rPr>
      </w:pPr>
    </w:p>
    <w:p w:rsidR="003C7C7B" w:rsidRDefault="003C7C7B" w:rsidP="00AA26B6">
      <w:pPr>
        <w:spacing w:after="0" w:line="240" w:lineRule="auto"/>
        <w:rPr>
          <w:rFonts w:ascii="Times New Roman" w:hAnsi="Times New Roman" w:cs="Times New Roman"/>
          <w:sz w:val="28"/>
          <w:szCs w:val="28"/>
          <w:lang w:eastAsia="ru-RU"/>
        </w:rPr>
      </w:pPr>
    </w:p>
    <w:p w:rsidR="00AA26B6" w:rsidRDefault="00AA26B6" w:rsidP="00AA26B6">
      <w:pPr>
        <w:spacing w:after="0" w:line="240" w:lineRule="auto"/>
        <w:rPr>
          <w:rFonts w:ascii="Times New Roman" w:hAnsi="Times New Roman" w:cs="Times New Roman"/>
          <w:sz w:val="28"/>
          <w:szCs w:val="28"/>
          <w:lang w:eastAsia="ru-RU"/>
        </w:rPr>
      </w:pPr>
    </w:p>
    <w:p w:rsidR="00F06B8C" w:rsidRPr="005F4D3E" w:rsidRDefault="00F06B8C" w:rsidP="00B13DAF">
      <w:pPr>
        <w:spacing w:after="0" w:line="240" w:lineRule="auto"/>
        <w:jc w:val="right"/>
        <w:rPr>
          <w:rFonts w:ascii="Times New Roman" w:hAnsi="Times New Roman" w:cs="Times New Roman"/>
          <w:sz w:val="28"/>
          <w:szCs w:val="28"/>
          <w:lang w:eastAsia="ru-RU"/>
        </w:rPr>
      </w:pPr>
      <w:r w:rsidRPr="005F4D3E">
        <w:rPr>
          <w:rFonts w:ascii="Times New Roman" w:hAnsi="Times New Roman" w:cs="Times New Roman"/>
          <w:sz w:val="28"/>
          <w:szCs w:val="28"/>
          <w:lang w:eastAsia="ru-RU"/>
        </w:rPr>
        <w:lastRenderedPageBreak/>
        <w:t>Приложение</w:t>
      </w:r>
      <w:r w:rsidR="00136C4A">
        <w:rPr>
          <w:rFonts w:ascii="Times New Roman" w:hAnsi="Times New Roman" w:cs="Times New Roman"/>
          <w:sz w:val="28"/>
          <w:szCs w:val="28"/>
          <w:lang w:eastAsia="ru-RU"/>
        </w:rPr>
        <w:t xml:space="preserve"> 2</w:t>
      </w:r>
      <w:r w:rsidRPr="005F4D3E">
        <w:rPr>
          <w:rFonts w:ascii="Times New Roman" w:hAnsi="Times New Roman" w:cs="Times New Roman"/>
          <w:sz w:val="28"/>
          <w:szCs w:val="28"/>
          <w:lang w:eastAsia="ru-RU"/>
        </w:rPr>
        <w:t xml:space="preserve"> </w:t>
      </w:r>
    </w:p>
    <w:p w:rsidR="00F06B8C" w:rsidRPr="005F4D3E" w:rsidRDefault="00B13DAF" w:rsidP="00B13DAF">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к Р</w:t>
      </w:r>
      <w:r w:rsidR="00F06B8C" w:rsidRPr="005F4D3E">
        <w:rPr>
          <w:rFonts w:ascii="Times New Roman" w:hAnsi="Times New Roman" w:cs="Times New Roman"/>
          <w:sz w:val="28"/>
          <w:szCs w:val="28"/>
          <w:lang w:eastAsia="ru-RU"/>
        </w:rPr>
        <w:t>аспоряжению администрации</w:t>
      </w:r>
    </w:p>
    <w:p w:rsidR="00F06B8C" w:rsidRPr="005F4D3E" w:rsidRDefault="00F06B8C" w:rsidP="00B13DAF">
      <w:pPr>
        <w:spacing w:after="0" w:line="240" w:lineRule="auto"/>
        <w:jc w:val="right"/>
        <w:rPr>
          <w:rFonts w:ascii="Times New Roman" w:hAnsi="Times New Roman" w:cs="Times New Roman"/>
          <w:sz w:val="28"/>
          <w:szCs w:val="28"/>
          <w:lang w:eastAsia="ru-RU"/>
        </w:rPr>
      </w:pP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t>муниципального образования</w:t>
      </w:r>
    </w:p>
    <w:p w:rsidR="00F06B8C" w:rsidRPr="005F4D3E" w:rsidRDefault="00F06B8C" w:rsidP="00B13DAF">
      <w:pPr>
        <w:spacing w:after="0" w:line="240" w:lineRule="auto"/>
        <w:jc w:val="right"/>
        <w:rPr>
          <w:rFonts w:ascii="Times New Roman" w:hAnsi="Times New Roman" w:cs="Times New Roman"/>
          <w:sz w:val="28"/>
          <w:szCs w:val="28"/>
          <w:lang w:eastAsia="ru-RU"/>
        </w:rPr>
      </w:pP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proofErr w:type="spellStart"/>
      <w:r>
        <w:rPr>
          <w:rFonts w:ascii="Times New Roman" w:hAnsi="Times New Roman" w:cs="Times New Roman"/>
          <w:sz w:val="28"/>
          <w:szCs w:val="28"/>
          <w:lang w:eastAsia="ru-RU"/>
        </w:rPr>
        <w:t>Приуп</w:t>
      </w:r>
      <w:r w:rsidRPr="005F4D3E">
        <w:rPr>
          <w:rFonts w:ascii="Times New Roman" w:hAnsi="Times New Roman" w:cs="Times New Roman"/>
          <w:sz w:val="28"/>
          <w:szCs w:val="28"/>
          <w:lang w:eastAsia="ru-RU"/>
        </w:rPr>
        <w:t>ское</w:t>
      </w:r>
      <w:proofErr w:type="spellEnd"/>
      <w:r w:rsidRPr="005F4D3E">
        <w:rPr>
          <w:rFonts w:ascii="Times New Roman" w:hAnsi="Times New Roman" w:cs="Times New Roman"/>
          <w:sz w:val="28"/>
          <w:szCs w:val="28"/>
          <w:lang w:eastAsia="ru-RU"/>
        </w:rPr>
        <w:t xml:space="preserve"> Киреевского района </w:t>
      </w:r>
    </w:p>
    <w:p w:rsidR="00F06B8C" w:rsidRDefault="00F06B8C" w:rsidP="00B13DAF">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F1609A">
        <w:rPr>
          <w:rFonts w:ascii="Times New Roman" w:hAnsi="Times New Roman" w:cs="Times New Roman"/>
          <w:sz w:val="28"/>
          <w:szCs w:val="28"/>
          <w:lang w:eastAsia="ru-RU"/>
        </w:rPr>
        <w:t>о</w:t>
      </w:r>
      <w:r>
        <w:rPr>
          <w:rFonts w:ascii="Times New Roman" w:hAnsi="Times New Roman" w:cs="Times New Roman"/>
          <w:sz w:val="28"/>
          <w:szCs w:val="28"/>
          <w:lang w:eastAsia="ru-RU"/>
        </w:rPr>
        <w:t>т</w:t>
      </w:r>
      <w:r w:rsidR="00F1609A">
        <w:rPr>
          <w:rFonts w:ascii="Times New Roman" w:hAnsi="Times New Roman" w:cs="Times New Roman"/>
          <w:sz w:val="28"/>
          <w:szCs w:val="28"/>
          <w:lang w:eastAsia="ru-RU"/>
        </w:rPr>
        <w:t>_______________</w:t>
      </w:r>
      <w:r>
        <w:rPr>
          <w:rFonts w:ascii="Times New Roman" w:hAnsi="Times New Roman" w:cs="Times New Roman"/>
          <w:sz w:val="28"/>
          <w:szCs w:val="28"/>
          <w:lang w:eastAsia="ru-RU"/>
        </w:rPr>
        <w:t xml:space="preserve"> № </w:t>
      </w:r>
      <w:r w:rsidR="00F1609A">
        <w:rPr>
          <w:rFonts w:ascii="Times New Roman" w:hAnsi="Times New Roman" w:cs="Times New Roman"/>
          <w:sz w:val="28"/>
          <w:szCs w:val="28"/>
          <w:lang w:eastAsia="ru-RU"/>
        </w:rPr>
        <w:t>_____</w:t>
      </w:r>
      <w:r w:rsidRPr="005F4D3E">
        <w:rPr>
          <w:rFonts w:ascii="Times New Roman" w:hAnsi="Times New Roman" w:cs="Times New Roman"/>
          <w:sz w:val="28"/>
          <w:szCs w:val="28"/>
          <w:lang w:eastAsia="ru-RU"/>
        </w:rPr>
        <w:t xml:space="preserve"> </w:t>
      </w:r>
    </w:p>
    <w:p w:rsidR="00B13DAF" w:rsidRDefault="00B13DAF" w:rsidP="00B13DAF">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36C4A">
        <w:rPr>
          <w:rFonts w:ascii="Times New Roman" w:hAnsi="Times New Roman" w:cs="Times New Roman"/>
          <w:sz w:val="28"/>
          <w:szCs w:val="28"/>
          <w:lang w:eastAsia="ru-RU"/>
        </w:rPr>
        <w:t xml:space="preserve">                    Приложение 7</w:t>
      </w:r>
    </w:p>
    <w:p w:rsidR="00B13DAF" w:rsidRDefault="00B13DAF" w:rsidP="00B13DAF">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 Учетной политике администрации                                                            муниципального образования </w:t>
      </w:r>
      <w:proofErr w:type="spellStart"/>
      <w:r>
        <w:rPr>
          <w:rFonts w:ascii="Times New Roman" w:hAnsi="Times New Roman" w:cs="Times New Roman"/>
          <w:sz w:val="28"/>
          <w:szCs w:val="28"/>
          <w:lang w:eastAsia="ru-RU"/>
        </w:rPr>
        <w:t>Приупское</w:t>
      </w:r>
      <w:proofErr w:type="spellEnd"/>
    </w:p>
    <w:p w:rsidR="00B13DAF" w:rsidRDefault="00B13DAF" w:rsidP="00B13DAF">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Киреевского района к Распоряжению </w:t>
      </w:r>
    </w:p>
    <w:p w:rsidR="006D1A6F" w:rsidRPr="006D1A6F" w:rsidRDefault="006D1A6F" w:rsidP="006D1A6F">
      <w:pPr>
        <w:tabs>
          <w:tab w:val="left" w:pos="7468"/>
        </w:tabs>
        <w:spacing w:after="0" w:line="240" w:lineRule="auto"/>
        <w:rPr>
          <w:rFonts w:ascii="Times New Roman" w:hAnsi="Times New Roman" w:cs="Times New Roman"/>
          <w:sz w:val="28"/>
          <w:szCs w:val="28"/>
          <w:lang w:eastAsia="ru-RU"/>
        </w:rPr>
      </w:pPr>
      <w:r>
        <w:rPr>
          <w:rFonts w:ascii="Times New Roman" w:hAnsi="Times New Roman" w:cs="Times New Roman"/>
          <w:sz w:val="28"/>
          <w:szCs w:val="28"/>
          <w:lang w:eastAsia="ru-RU"/>
        </w:rPr>
        <w:tab/>
        <w:t xml:space="preserve">  </w:t>
      </w:r>
      <w:r w:rsidR="003D5065">
        <w:rPr>
          <w:rFonts w:ascii="Times New Roman" w:hAnsi="Times New Roman" w:cs="Times New Roman"/>
          <w:sz w:val="28"/>
          <w:szCs w:val="28"/>
          <w:lang w:eastAsia="ru-RU"/>
        </w:rPr>
        <w:t xml:space="preserve">                                                                  </w:t>
      </w:r>
      <w:r w:rsidRPr="006D1A6F">
        <w:rPr>
          <w:rFonts w:ascii="Times New Roman" w:hAnsi="Times New Roman" w:cs="Times New Roman"/>
          <w:sz w:val="28"/>
          <w:szCs w:val="28"/>
          <w:lang w:eastAsia="ru-RU"/>
        </w:rPr>
        <w:t>№35 от 13 июня 2017года</w:t>
      </w:r>
    </w:p>
    <w:p w:rsidR="00FF12E8" w:rsidRDefault="00FF12E8" w:rsidP="006D1A6F">
      <w:pPr>
        <w:tabs>
          <w:tab w:val="left" w:pos="7468"/>
        </w:tabs>
        <w:spacing w:after="0" w:line="240" w:lineRule="auto"/>
        <w:rPr>
          <w:rFonts w:ascii="Times New Roman" w:hAnsi="Times New Roman" w:cs="Times New Roman"/>
          <w:sz w:val="28"/>
          <w:szCs w:val="28"/>
          <w:lang w:eastAsia="ru-RU"/>
        </w:rPr>
      </w:pPr>
    </w:p>
    <w:p w:rsidR="006D1A6F" w:rsidRDefault="006D1A6F" w:rsidP="00B13DAF">
      <w:pPr>
        <w:spacing w:after="0" w:line="240" w:lineRule="auto"/>
        <w:jc w:val="right"/>
        <w:rPr>
          <w:rFonts w:ascii="Times New Roman" w:hAnsi="Times New Roman" w:cs="Times New Roman"/>
          <w:sz w:val="28"/>
          <w:szCs w:val="28"/>
          <w:lang w:eastAsia="ru-RU"/>
        </w:rPr>
      </w:pPr>
    </w:p>
    <w:p w:rsidR="00FF12E8" w:rsidRPr="00FF12E8" w:rsidRDefault="00FF12E8"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kern w:val="1"/>
          <w:sz w:val="28"/>
          <w:szCs w:val="28"/>
          <w:lang w:eastAsia="ar-SA"/>
        </w:rPr>
      </w:pPr>
      <w:r w:rsidRPr="00FF12E8">
        <w:rPr>
          <w:rFonts w:ascii="PT Astra Serif" w:eastAsia="Times New Roman" w:hAnsi="PT Astra Serif" w:cs="Times New Roman"/>
          <w:bCs/>
          <w:kern w:val="1"/>
          <w:sz w:val="28"/>
          <w:szCs w:val="28"/>
          <w:lang w:eastAsia="ar-SA"/>
        </w:rPr>
        <w:t>Структура кода доходов по классификации доходов бюджета</w:t>
      </w:r>
    </w:p>
    <w:p w:rsidR="00FF12E8" w:rsidRPr="00FF12E8" w:rsidRDefault="00FF12E8"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kern w:val="1"/>
          <w:sz w:val="28"/>
          <w:szCs w:val="28"/>
          <w:lang w:eastAsia="ar-SA"/>
        </w:rPr>
      </w:pPr>
      <w:r w:rsidRPr="00FF12E8">
        <w:rPr>
          <w:rFonts w:ascii="PT Astra Serif" w:eastAsia="Times New Roman" w:hAnsi="PT Astra Serif" w:cs="Times New Roman"/>
          <w:kern w:val="1"/>
          <w:sz w:val="28"/>
          <w:szCs w:val="28"/>
          <w:lang w:eastAsia="ar-SA"/>
        </w:rPr>
        <w:t> </w:t>
      </w:r>
    </w:p>
    <w:tbl>
      <w:tblPr>
        <w:tblW w:w="14442" w:type="dxa"/>
        <w:tblInd w:w="986" w:type="dxa"/>
        <w:tblLayout w:type="fixed"/>
        <w:tblCellMar>
          <w:top w:w="15" w:type="dxa"/>
          <w:left w:w="15" w:type="dxa"/>
          <w:bottom w:w="15" w:type="dxa"/>
          <w:right w:w="15" w:type="dxa"/>
        </w:tblCellMar>
        <w:tblLook w:val="0000" w:firstRow="0" w:lastRow="0" w:firstColumn="0" w:lastColumn="0" w:noHBand="0" w:noVBand="0"/>
      </w:tblPr>
      <w:tblGrid>
        <w:gridCol w:w="1716"/>
        <w:gridCol w:w="973"/>
        <w:gridCol w:w="1110"/>
        <w:gridCol w:w="900"/>
        <w:gridCol w:w="1264"/>
        <w:gridCol w:w="1454"/>
        <w:gridCol w:w="1560"/>
        <w:gridCol w:w="1811"/>
        <w:gridCol w:w="50"/>
        <w:gridCol w:w="3604"/>
      </w:tblGrid>
      <w:tr w:rsidR="00FF12E8" w:rsidRPr="00FF12E8" w:rsidTr="00AA26B6">
        <w:trPr>
          <w:gridAfter w:val="1"/>
          <w:wAfter w:w="3604" w:type="dxa"/>
          <w:trHeight w:val="2032"/>
        </w:trPr>
        <w:tc>
          <w:tcPr>
            <w:tcW w:w="1716" w:type="dxa"/>
            <w:vMerge w:val="restart"/>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 Код </w:t>
            </w:r>
            <w:r w:rsidRPr="00FF12E8">
              <w:rPr>
                <w:rFonts w:ascii="PT Astra Serif" w:eastAsia="Times New Roman" w:hAnsi="PT Astra Serif" w:cs="Times New Roman"/>
                <w:sz w:val="28"/>
                <w:szCs w:val="28"/>
                <w:lang w:eastAsia="ru-RU"/>
              </w:rPr>
              <w:br/>
            </w:r>
            <w:proofErr w:type="spellStart"/>
            <w:r w:rsidRPr="00FF12E8">
              <w:rPr>
                <w:rFonts w:ascii="PT Astra Serif" w:eastAsia="Times New Roman" w:hAnsi="PT Astra Serif" w:cs="Times New Roman"/>
                <w:sz w:val="28"/>
                <w:szCs w:val="28"/>
                <w:lang w:eastAsia="ru-RU"/>
              </w:rPr>
              <w:t>админи</w:t>
            </w:r>
            <w:proofErr w:type="gramStart"/>
            <w:r w:rsidRPr="00FF12E8">
              <w:rPr>
                <w:rFonts w:ascii="PT Astra Serif" w:eastAsia="Times New Roman" w:hAnsi="PT Astra Serif" w:cs="Times New Roman"/>
                <w:sz w:val="28"/>
                <w:szCs w:val="28"/>
                <w:lang w:eastAsia="ru-RU"/>
              </w:rPr>
              <w:t>с</w:t>
            </w:r>
            <w:proofErr w:type="spellEnd"/>
            <w:r w:rsidRPr="00FF12E8">
              <w:rPr>
                <w:rFonts w:ascii="PT Astra Serif" w:eastAsia="Times New Roman" w:hAnsi="PT Astra Serif" w:cs="Times New Roman"/>
                <w:sz w:val="28"/>
                <w:szCs w:val="28"/>
                <w:lang w:eastAsia="ru-RU"/>
              </w:rPr>
              <w:t>-</w:t>
            </w:r>
            <w:proofErr w:type="gramEnd"/>
            <w:r w:rsidRPr="00FF12E8">
              <w:rPr>
                <w:rFonts w:ascii="PT Astra Serif" w:eastAsia="Times New Roman" w:hAnsi="PT Astra Serif" w:cs="Times New Roman"/>
                <w:sz w:val="28"/>
                <w:szCs w:val="28"/>
                <w:lang w:eastAsia="ru-RU"/>
              </w:rPr>
              <w:br/>
            </w:r>
            <w:proofErr w:type="spellStart"/>
            <w:r w:rsidRPr="00FF12E8">
              <w:rPr>
                <w:rFonts w:ascii="PT Astra Serif" w:eastAsia="Times New Roman" w:hAnsi="PT Astra Serif" w:cs="Times New Roman"/>
                <w:sz w:val="28"/>
                <w:szCs w:val="28"/>
                <w:lang w:eastAsia="ru-RU"/>
              </w:rPr>
              <w:t>тратора</w:t>
            </w:r>
            <w:proofErr w:type="spellEnd"/>
            <w:r w:rsidRPr="00FF12E8">
              <w:rPr>
                <w:rFonts w:ascii="PT Astra Serif" w:eastAsia="Times New Roman" w:hAnsi="PT Astra Serif" w:cs="Times New Roman"/>
                <w:sz w:val="28"/>
                <w:szCs w:val="28"/>
                <w:lang w:eastAsia="ru-RU"/>
              </w:rPr>
              <w:t xml:space="preserve"> </w:t>
            </w:r>
            <w:r w:rsidRPr="00FF12E8">
              <w:rPr>
                <w:rFonts w:ascii="PT Astra Serif" w:eastAsia="Times New Roman" w:hAnsi="PT Astra Serif" w:cs="Times New Roman"/>
                <w:sz w:val="28"/>
                <w:szCs w:val="28"/>
                <w:lang w:eastAsia="ru-RU"/>
              </w:rPr>
              <w:br/>
              <w:t>доходов</w:t>
            </w:r>
          </w:p>
        </w:tc>
        <w:tc>
          <w:tcPr>
            <w:tcW w:w="5701"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Код вида доходов</w:t>
            </w:r>
          </w:p>
        </w:tc>
        <w:tc>
          <w:tcPr>
            <w:tcW w:w="3371" w:type="dxa"/>
            <w:gridSpan w:val="2"/>
            <w:tcBorders>
              <w:top w:val="single" w:sz="8" w:space="0" w:color="000000"/>
              <w:left w:val="single" w:sz="8" w:space="0" w:color="000000"/>
              <w:bottom w:val="single" w:sz="8" w:space="0" w:color="000000"/>
              <w:right w:val="single" w:sz="4" w:space="0" w:color="auto"/>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Код </w:t>
            </w:r>
            <w:r w:rsidRPr="00FF12E8">
              <w:rPr>
                <w:rFonts w:ascii="PT Astra Serif" w:eastAsia="Times New Roman" w:hAnsi="PT Astra Serif" w:cs="Times New Roman"/>
                <w:sz w:val="28"/>
                <w:szCs w:val="28"/>
                <w:lang w:eastAsia="ru-RU"/>
              </w:rPr>
              <w:br/>
              <w:t xml:space="preserve">подвида </w:t>
            </w:r>
            <w:r w:rsidRPr="00FF12E8">
              <w:rPr>
                <w:rFonts w:ascii="PT Astra Serif" w:eastAsia="Times New Roman" w:hAnsi="PT Astra Serif" w:cs="Times New Roman"/>
                <w:sz w:val="28"/>
                <w:szCs w:val="28"/>
                <w:lang w:eastAsia="ru-RU"/>
              </w:rPr>
              <w:br/>
              <w:t xml:space="preserve">доходов </w:t>
            </w:r>
            <w:r w:rsidRPr="00FF12E8">
              <w:rPr>
                <w:rFonts w:ascii="PT Astra Serif" w:eastAsia="Times New Roman" w:hAnsi="PT Astra Serif" w:cs="Times New Roman"/>
                <w:sz w:val="28"/>
                <w:szCs w:val="28"/>
                <w:lang w:eastAsia="ru-RU"/>
              </w:rPr>
              <w:br/>
              <w:t>бюджета</w:t>
            </w:r>
          </w:p>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Код КОСГУ</w:t>
            </w:r>
          </w:p>
        </w:tc>
        <w:tc>
          <w:tcPr>
            <w:tcW w:w="50" w:type="dxa"/>
            <w:tcBorders>
              <w:top w:val="single" w:sz="8" w:space="0" w:color="000000"/>
              <w:left w:val="single" w:sz="4" w:space="0" w:color="auto"/>
              <w:bottom w:val="single" w:sz="8" w:space="0" w:color="000000"/>
            </w:tcBorders>
            <w:shd w:val="clear" w:color="auto" w:fill="auto"/>
          </w:tcPr>
          <w:p w:rsidR="00FF12E8" w:rsidRPr="00FF12E8" w:rsidRDefault="00FF12E8" w:rsidP="00FF12E8">
            <w:pPr>
              <w:jc w:val="center"/>
              <w:rPr>
                <w:rFonts w:ascii="PT Astra Serif" w:eastAsia="Times New Roman" w:hAnsi="PT Astra Serif" w:cs="Times New Roman"/>
                <w:sz w:val="28"/>
                <w:szCs w:val="28"/>
                <w:lang w:eastAsia="ru-RU"/>
              </w:rPr>
            </w:pPr>
          </w:p>
        </w:tc>
      </w:tr>
      <w:tr w:rsidR="00FF12E8" w:rsidRPr="00FF12E8" w:rsidTr="00AA26B6">
        <w:tc>
          <w:tcPr>
            <w:tcW w:w="1716" w:type="dxa"/>
            <w:vMerge/>
            <w:tcBorders>
              <w:top w:val="single" w:sz="8" w:space="0" w:color="000000"/>
              <w:left w:val="single" w:sz="8" w:space="0" w:color="000000"/>
              <w:bottom w:val="single" w:sz="4" w:space="0" w:color="auto"/>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973" w:type="dxa"/>
            <w:tcBorders>
              <w:top w:val="single" w:sz="8" w:space="0" w:color="000000"/>
              <w:left w:val="single" w:sz="8" w:space="0" w:color="000000"/>
              <w:bottom w:val="single" w:sz="4" w:space="0" w:color="auto"/>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proofErr w:type="spellStart"/>
            <w:r w:rsidRPr="00FF12E8">
              <w:rPr>
                <w:rFonts w:ascii="PT Astra Serif" w:eastAsia="Times New Roman" w:hAnsi="PT Astra Serif" w:cs="Times New Roman"/>
                <w:sz w:val="28"/>
                <w:szCs w:val="28"/>
                <w:lang w:eastAsia="ru-RU"/>
              </w:rPr>
              <w:t>гру</w:t>
            </w:r>
            <w:proofErr w:type="gramStart"/>
            <w:r w:rsidRPr="00FF12E8">
              <w:rPr>
                <w:rFonts w:ascii="PT Astra Serif" w:eastAsia="Times New Roman" w:hAnsi="PT Astra Serif" w:cs="Times New Roman"/>
                <w:sz w:val="28"/>
                <w:szCs w:val="28"/>
                <w:lang w:eastAsia="ru-RU"/>
              </w:rPr>
              <w:t>п</w:t>
            </w:r>
            <w:proofErr w:type="spellEnd"/>
            <w:r w:rsidRPr="00FF12E8">
              <w:rPr>
                <w:rFonts w:ascii="PT Astra Serif" w:eastAsia="Times New Roman" w:hAnsi="PT Astra Serif" w:cs="Times New Roman"/>
                <w:sz w:val="28"/>
                <w:szCs w:val="28"/>
                <w:lang w:eastAsia="ru-RU"/>
              </w:rPr>
              <w:t>-</w:t>
            </w:r>
            <w:proofErr w:type="gramEnd"/>
            <w:r w:rsidRPr="00FF12E8">
              <w:rPr>
                <w:rFonts w:ascii="PT Astra Serif" w:eastAsia="Times New Roman" w:hAnsi="PT Astra Serif" w:cs="Times New Roman"/>
                <w:sz w:val="28"/>
                <w:szCs w:val="28"/>
                <w:lang w:eastAsia="ru-RU"/>
              </w:rPr>
              <w:br/>
              <w:t>па</w:t>
            </w:r>
          </w:p>
        </w:tc>
        <w:tc>
          <w:tcPr>
            <w:tcW w:w="1110" w:type="dxa"/>
            <w:tcBorders>
              <w:top w:val="single" w:sz="8" w:space="0" w:color="000000"/>
              <w:left w:val="single" w:sz="8" w:space="0" w:color="000000"/>
              <w:bottom w:val="single" w:sz="4" w:space="0" w:color="auto"/>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по</w:t>
            </w:r>
            <w:proofErr w:type="gramStart"/>
            <w:r w:rsidRPr="00FF12E8">
              <w:rPr>
                <w:rFonts w:ascii="PT Astra Serif" w:eastAsia="Times New Roman" w:hAnsi="PT Astra Serif" w:cs="Times New Roman"/>
                <w:sz w:val="28"/>
                <w:szCs w:val="28"/>
                <w:lang w:eastAsia="ru-RU"/>
              </w:rPr>
              <w:t>д-</w:t>
            </w:r>
            <w:proofErr w:type="gramEnd"/>
            <w:r w:rsidRPr="00FF12E8">
              <w:rPr>
                <w:rFonts w:ascii="PT Astra Serif" w:eastAsia="Times New Roman" w:hAnsi="PT Astra Serif" w:cs="Times New Roman"/>
                <w:sz w:val="28"/>
                <w:szCs w:val="28"/>
                <w:lang w:eastAsia="ru-RU"/>
              </w:rPr>
              <w:br/>
              <w:t>группа</w:t>
            </w:r>
          </w:p>
        </w:tc>
        <w:tc>
          <w:tcPr>
            <w:tcW w:w="900" w:type="dxa"/>
            <w:tcBorders>
              <w:top w:val="single" w:sz="8" w:space="0" w:color="000000"/>
              <w:left w:val="single" w:sz="8" w:space="0" w:color="000000"/>
              <w:bottom w:val="single" w:sz="4" w:space="0" w:color="auto"/>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статья</w:t>
            </w:r>
          </w:p>
        </w:tc>
        <w:tc>
          <w:tcPr>
            <w:tcW w:w="1264" w:type="dxa"/>
            <w:tcBorders>
              <w:top w:val="single" w:sz="8" w:space="0" w:color="000000"/>
              <w:left w:val="single" w:sz="8" w:space="0" w:color="000000"/>
              <w:bottom w:val="single" w:sz="4" w:space="0" w:color="auto"/>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по</w:t>
            </w:r>
            <w:proofErr w:type="gramStart"/>
            <w:r w:rsidRPr="00FF12E8">
              <w:rPr>
                <w:rFonts w:ascii="PT Astra Serif" w:eastAsia="Times New Roman" w:hAnsi="PT Astra Serif" w:cs="Times New Roman"/>
                <w:sz w:val="28"/>
                <w:szCs w:val="28"/>
                <w:lang w:eastAsia="ru-RU"/>
              </w:rPr>
              <w:t>д-</w:t>
            </w:r>
            <w:proofErr w:type="gramEnd"/>
            <w:r w:rsidRPr="00FF12E8">
              <w:rPr>
                <w:rFonts w:ascii="PT Astra Serif" w:eastAsia="Times New Roman" w:hAnsi="PT Astra Serif" w:cs="Times New Roman"/>
                <w:sz w:val="28"/>
                <w:szCs w:val="28"/>
                <w:lang w:eastAsia="ru-RU"/>
              </w:rPr>
              <w:br/>
              <w:t>статья</w:t>
            </w:r>
          </w:p>
        </w:tc>
        <w:tc>
          <w:tcPr>
            <w:tcW w:w="1454" w:type="dxa"/>
            <w:tcBorders>
              <w:top w:val="single" w:sz="8" w:space="0" w:color="000000"/>
              <w:left w:val="single" w:sz="8" w:space="0" w:color="000000"/>
              <w:bottom w:val="single" w:sz="4" w:space="0" w:color="auto"/>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эл</w:t>
            </w:r>
            <w:proofErr w:type="gramStart"/>
            <w:r w:rsidRPr="00FF12E8">
              <w:rPr>
                <w:rFonts w:ascii="PT Astra Serif" w:eastAsia="Times New Roman" w:hAnsi="PT Astra Serif" w:cs="Times New Roman"/>
                <w:sz w:val="28"/>
                <w:szCs w:val="28"/>
                <w:lang w:eastAsia="ru-RU"/>
              </w:rPr>
              <w:t>е-</w:t>
            </w:r>
            <w:proofErr w:type="gramEnd"/>
            <w:r w:rsidRPr="00FF12E8">
              <w:rPr>
                <w:rFonts w:ascii="PT Astra Serif" w:eastAsia="Times New Roman" w:hAnsi="PT Astra Serif" w:cs="Times New Roman"/>
                <w:sz w:val="28"/>
                <w:szCs w:val="28"/>
                <w:lang w:eastAsia="ru-RU"/>
              </w:rPr>
              <w:br/>
              <w:t>мент</w:t>
            </w:r>
          </w:p>
        </w:tc>
        <w:tc>
          <w:tcPr>
            <w:tcW w:w="1560" w:type="dxa"/>
            <w:tcBorders>
              <w:top w:val="single" w:sz="8" w:space="0" w:color="000000"/>
              <w:left w:val="single" w:sz="8" w:space="0" w:color="000000"/>
              <w:bottom w:val="single" w:sz="4" w:space="0" w:color="auto"/>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подвид</w:t>
            </w:r>
          </w:p>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дохода</w:t>
            </w:r>
          </w:p>
        </w:tc>
        <w:tc>
          <w:tcPr>
            <w:tcW w:w="1811" w:type="dxa"/>
            <w:tcBorders>
              <w:top w:val="single" w:sz="8" w:space="0" w:color="000000"/>
              <w:left w:val="single" w:sz="8" w:space="0" w:color="000000"/>
              <w:bottom w:val="single" w:sz="4" w:space="0" w:color="auto"/>
              <w:right w:val="single" w:sz="4" w:space="0" w:color="auto"/>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proofErr w:type="spellStart"/>
            <w:r w:rsidRPr="00FF12E8">
              <w:rPr>
                <w:rFonts w:ascii="PT Astra Serif" w:eastAsia="Times New Roman" w:hAnsi="PT Astra Serif" w:cs="Times New Roman"/>
                <w:sz w:val="28"/>
                <w:szCs w:val="28"/>
                <w:lang w:eastAsia="ru-RU"/>
              </w:rPr>
              <w:t>аналитич</w:t>
            </w:r>
            <w:proofErr w:type="spellEnd"/>
          </w:p>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подвид</w:t>
            </w:r>
          </w:p>
        </w:tc>
        <w:tc>
          <w:tcPr>
            <w:tcW w:w="3654" w:type="dxa"/>
            <w:gridSpan w:val="2"/>
            <w:tcBorders>
              <w:left w:val="single" w:sz="4" w:space="0" w:color="auto"/>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p>
        </w:tc>
      </w:tr>
      <w:tr w:rsidR="00FF12E8" w:rsidRPr="00FF12E8" w:rsidTr="00AA26B6">
        <w:trPr>
          <w:gridAfter w:val="1"/>
          <w:wAfter w:w="3604" w:type="dxa"/>
        </w:trPr>
        <w:tc>
          <w:tcPr>
            <w:tcW w:w="10788" w:type="dxa"/>
            <w:gridSpan w:val="8"/>
            <w:tcBorders>
              <w:top w:val="single" w:sz="4" w:space="0" w:color="auto"/>
              <w:left w:val="single" w:sz="4" w:space="0" w:color="auto"/>
              <w:bottom w:val="single" w:sz="4" w:space="0" w:color="auto"/>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Разряд номера счета</w:t>
            </w:r>
          </w:p>
        </w:tc>
        <w:tc>
          <w:tcPr>
            <w:tcW w:w="50" w:type="dxa"/>
            <w:tcBorders>
              <w:top w:val="single" w:sz="8" w:space="0" w:color="000000"/>
              <w:left w:val="nil"/>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r>
      <w:tr w:rsidR="00FF12E8" w:rsidRPr="00FF12E8" w:rsidTr="00AA26B6">
        <w:tc>
          <w:tcPr>
            <w:tcW w:w="1716" w:type="dxa"/>
            <w:tcBorders>
              <w:top w:val="single" w:sz="4" w:space="0" w:color="auto"/>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(1–3)</w:t>
            </w:r>
          </w:p>
        </w:tc>
        <w:tc>
          <w:tcPr>
            <w:tcW w:w="973" w:type="dxa"/>
            <w:tcBorders>
              <w:top w:val="single" w:sz="4" w:space="0" w:color="auto"/>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(4)</w:t>
            </w:r>
          </w:p>
        </w:tc>
        <w:tc>
          <w:tcPr>
            <w:tcW w:w="1110" w:type="dxa"/>
            <w:tcBorders>
              <w:top w:val="single" w:sz="4" w:space="0" w:color="auto"/>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(5–6)</w:t>
            </w:r>
          </w:p>
        </w:tc>
        <w:tc>
          <w:tcPr>
            <w:tcW w:w="900" w:type="dxa"/>
            <w:tcBorders>
              <w:top w:val="single" w:sz="4" w:space="0" w:color="auto"/>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(7–8)</w:t>
            </w:r>
          </w:p>
        </w:tc>
        <w:tc>
          <w:tcPr>
            <w:tcW w:w="1264" w:type="dxa"/>
            <w:tcBorders>
              <w:top w:val="single" w:sz="4" w:space="0" w:color="auto"/>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(9–11)</w:t>
            </w:r>
          </w:p>
        </w:tc>
        <w:tc>
          <w:tcPr>
            <w:tcW w:w="1454" w:type="dxa"/>
            <w:tcBorders>
              <w:top w:val="single" w:sz="4" w:space="0" w:color="auto"/>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(12–13)</w:t>
            </w:r>
          </w:p>
        </w:tc>
        <w:tc>
          <w:tcPr>
            <w:tcW w:w="1560" w:type="dxa"/>
            <w:tcBorders>
              <w:top w:val="single" w:sz="4" w:space="0" w:color="auto"/>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(14–17)</w:t>
            </w:r>
          </w:p>
        </w:tc>
        <w:tc>
          <w:tcPr>
            <w:tcW w:w="1811" w:type="dxa"/>
            <w:tcBorders>
              <w:top w:val="single" w:sz="4" w:space="0" w:color="auto"/>
              <w:left w:val="single" w:sz="8" w:space="0" w:color="000000"/>
              <w:bottom w:val="single" w:sz="8" w:space="0" w:color="000000"/>
              <w:right w:val="single" w:sz="4" w:space="0" w:color="auto"/>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sz w:val="28"/>
                <w:szCs w:val="28"/>
                <w:lang w:eastAsia="ru-RU"/>
              </w:rPr>
              <w:t>(18-20)</w:t>
            </w:r>
          </w:p>
        </w:tc>
        <w:tc>
          <w:tcPr>
            <w:tcW w:w="3654" w:type="dxa"/>
            <w:gridSpan w:val="2"/>
            <w:tcBorders>
              <w:left w:val="single" w:sz="4" w:space="0" w:color="auto"/>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r>
      <w:tr w:rsidR="00FF12E8" w:rsidRPr="00FF12E8" w:rsidTr="00AA26B6">
        <w:tc>
          <w:tcPr>
            <w:tcW w:w="17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182</w:t>
            </w:r>
          </w:p>
        </w:tc>
        <w:tc>
          <w:tcPr>
            <w:tcW w:w="97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w:t>
            </w:r>
          </w:p>
        </w:tc>
        <w:tc>
          <w:tcPr>
            <w:tcW w:w="111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01</w:t>
            </w:r>
          </w:p>
        </w:tc>
        <w:tc>
          <w:tcPr>
            <w:tcW w:w="90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02</w:t>
            </w:r>
          </w:p>
        </w:tc>
        <w:tc>
          <w:tcPr>
            <w:tcW w:w="12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010</w:t>
            </w:r>
          </w:p>
        </w:tc>
        <w:tc>
          <w:tcPr>
            <w:tcW w:w="14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01</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2100</w:t>
            </w:r>
          </w:p>
        </w:tc>
        <w:tc>
          <w:tcPr>
            <w:tcW w:w="18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110</w:t>
            </w:r>
          </w:p>
        </w:tc>
        <w:tc>
          <w:tcPr>
            <w:tcW w:w="365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both"/>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Налог на доходы физических лиц</w:t>
            </w:r>
          </w:p>
        </w:tc>
      </w:tr>
      <w:tr w:rsidR="00FF12E8" w:rsidRPr="00FF12E8" w:rsidTr="00AA26B6">
        <w:tc>
          <w:tcPr>
            <w:tcW w:w="1716"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lastRenderedPageBreak/>
              <w:t>871</w:t>
            </w:r>
          </w:p>
        </w:tc>
        <w:tc>
          <w:tcPr>
            <w:tcW w:w="97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w:t>
            </w:r>
          </w:p>
        </w:tc>
        <w:tc>
          <w:tcPr>
            <w:tcW w:w="111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11</w:t>
            </w:r>
          </w:p>
        </w:tc>
        <w:tc>
          <w:tcPr>
            <w:tcW w:w="90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09</w:t>
            </w:r>
          </w:p>
        </w:tc>
        <w:tc>
          <w:tcPr>
            <w:tcW w:w="12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045</w:t>
            </w:r>
          </w:p>
        </w:tc>
        <w:tc>
          <w:tcPr>
            <w:tcW w:w="145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10</w:t>
            </w:r>
          </w:p>
        </w:tc>
        <w:tc>
          <w:tcPr>
            <w:tcW w:w="156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0000</w:t>
            </w:r>
          </w:p>
        </w:tc>
        <w:tc>
          <w:tcPr>
            <w:tcW w:w="1811"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120</w:t>
            </w:r>
          </w:p>
        </w:tc>
        <w:tc>
          <w:tcPr>
            <w:tcW w:w="3654"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both"/>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Доходы от сдачи в</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bCs/>
                <w:iCs/>
                <w:color w:val="00000A"/>
                <w:sz w:val="28"/>
                <w:szCs w:val="28"/>
                <w:lang w:eastAsia="ru-RU"/>
              </w:rPr>
              <w:t>аренду</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имущества</w:t>
            </w:r>
          </w:p>
        </w:tc>
      </w:tr>
      <w:tr w:rsidR="00FF12E8" w:rsidRPr="00FF12E8" w:rsidTr="00AA26B6">
        <w:tc>
          <w:tcPr>
            <w:tcW w:w="1716" w:type="dxa"/>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w:t>
            </w:r>
          </w:p>
        </w:tc>
        <w:tc>
          <w:tcPr>
            <w:tcW w:w="973" w:type="dxa"/>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110" w:type="dxa"/>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900" w:type="dxa"/>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264" w:type="dxa"/>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454" w:type="dxa"/>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560" w:type="dxa"/>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811" w:type="dxa"/>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3654" w:type="dxa"/>
            <w:gridSpan w:val="2"/>
            <w:tcBorders>
              <w:top w:val="single" w:sz="8" w:space="0" w:color="000000"/>
              <w:left w:val="single" w:sz="8" w:space="0" w:color="000000"/>
              <w:bottom w:val="single" w:sz="8" w:space="0" w:color="000000"/>
              <w:right w:val="single" w:sz="8" w:space="0" w:color="000000"/>
            </w:tcBorders>
            <w:shd w:val="clear" w:color="auto" w:fill="auto"/>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r>
    </w:tbl>
    <w:p w:rsidR="00FF12E8" w:rsidRPr="00FF12E8" w:rsidRDefault="00FF12E8"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kern w:val="1"/>
          <w:sz w:val="28"/>
          <w:szCs w:val="28"/>
          <w:lang w:eastAsia="ar-SA"/>
        </w:rPr>
      </w:pPr>
      <w:r w:rsidRPr="00FF12E8">
        <w:rPr>
          <w:rFonts w:ascii="PT Astra Serif" w:eastAsia="Times New Roman" w:hAnsi="PT Astra Serif" w:cs="Times New Roman"/>
          <w:bCs/>
          <w:kern w:val="1"/>
          <w:sz w:val="28"/>
          <w:szCs w:val="28"/>
          <w:lang w:eastAsia="ar-SA"/>
        </w:rPr>
        <w:t>Структура кода расходов по классификации расходов бюджета</w:t>
      </w:r>
    </w:p>
    <w:p w:rsidR="00FF12E8" w:rsidRPr="00FF12E8" w:rsidRDefault="00FF12E8"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kern w:val="1"/>
          <w:sz w:val="28"/>
          <w:szCs w:val="28"/>
          <w:lang w:eastAsia="ar-SA"/>
        </w:rPr>
      </w:pPr>
      <w:r w:rsidRPr="00FF12E8">
        <w:rPr>
          <w:rFonts w:ascii="PT Astra Serif" w:eastAsia="Times New Roman" w:hAnsi="PT Astra Serif" w:cs="Times New Roman"/>
          <w:kern w:val="1"/>
          <w:sz w:val="28"/>
          <w:szCs w:val="28"/>
          <w:lang w:eastAsia="ar-SA"/>
        </w:rPr>
        <w:t> </w:t>
      </w:r>
    </w:p>
    <w:tbl>
      <w:tblPr>
        <w:tblW w:w="0" w:type="auto"/>
        <w:tblInd w:w="1058" w:type="dxa"/>
        <w:tblLayout w:type="fixed"/>
        <w:tblCellMar>
          <w:top w:w="15" w:type="dxa"/>
          <w:left w:w="15" w:type="dxa"/>
          <w:bottom w:w="15" w:type="dxa"/>
          <w:right w:w="15" w:type="dxa"/>
        </w:tblCellMar>
        <w:tblLook w:val="0000" w:firstRow="0" w:lastRow="0" w:firstColumn="0" w:lastColumn="0" w:noHBand="0" w:noVBand="0"/>
      </w:tblPr>
      <w:tblGrid>
        <w:gridCol w:w="1664"/>
        <w:gridCol w:w="1484"/>
        <w:gridCol w:w="1514"/>
        <w:gridCol w:w="1590"/>
        <w:gridCol w:w="142"/>
        <w:gridCol w:w="1418"/>
        <w:gridCol w:w="1275"/>
        <w:gridCol w:w="17"/>
      </w:tblGrid>
      <w:tr w:rsidR="00FF12E8" w:rsidRPr="00FF12E8" w:rsidTr="00AA26B6">
        <w:trPr>
          <w:trHeight w:val="588"/>
        </w:trPr>
        <w:tc>
          <w:tcPr>
            <w:tcW w:w="1664" w:type="dxa"/>
            <w:vMerge w:val="restart"/>
            <w:tcBorders>
              <w:top w:val="single" w:sz="8" w:space="0" w:color="000000"/>
              <w:left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Код главного </w:t>
            </w:r>
            <w:r w:rsidRPr="00FF12E8">
              <w:rPr>
                <w:rFonts w:ascii="PT Astra Serif" w:eastAsia="Times New Roman" w:hAnsi="PT Astra Serif" w:cs="Times New Roman"/>
                <w:sz w:val="28"/>
                <w:szCs w:val="28"/>
                <w:lang w:eastAsia="ru-RU"/>
              </w:rPr>
              <w:br/>
              <w:t xml:space="preserve">распорядителя </w:t>
            </w:r>
            <w:r w:rsidRPr="00FF12E8">
              <w:rPr>
                <w:rFonts w:ascii="PT Astra Serif" w:eastAsia="Times New Roman" w:hAnsi="PT Astra Serif" w:cs="Times New Roman"/>
                <w:sz w:val="28"/>
                <w:szCs w:val="28"/>
                <w:lang w:eastAsia="ru-RU"/>
              </w:rPr>
              <w:br/>
              <w:t xml:space="preserve">бюджетных </w:t>
            </w:r>
            <w:r w:rsidRPr="00FF12E8">
              <w:rPr>
                <w:rFonts w:ascii="PT Astra Serif" w:eastAsia="Times New Roman" w:hAnsi="PT Astra Serif" w:cs="Times New Roman"/>
                <w:sz w:val="28"/>
                <w:szCs w:val="28"/>
                <w:lang w:eastAsia="ru-RU"/>
              </w:rPr>
              <w:br/>
              <w:t>средств</w:t>
            </w:r>
          </w:p>
        </w:tc>
        <w:tc>
          <w:tcPr>
            <w:tcW w:w="1484" w:type="dxa"/>
            <w:vMerge w:val="restart"/>
            <w:tcBorders>
              <w:top w:val="single" w:sz="8" w:space="0" w:color="000000"/>
              <w:left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Код раздела </w:t>
            </w:r>
            <w:r w:rsidRPr="00FF12E8">
              <w:rPr>
                <w:rFonts w:ascii="PT Astra Serif" w:eastAsia="Times New Roman" w:hAnsi="PT Astra Serif" w:cs="Times New Roman"/>
                <w:sz w:val="28"/>
                <w:szCs w:val="28"/>
                <w:lang w:eastAsia="ru-RU"/>
              </w:rPr>
              <w:br/>
              <w:t xml:space="preserve">расходов </w:t>
            </w:r>
            <w:r w:rsidRPr="00FF12E8">
              <w:rPr>
                <w:rFonts w:ascii="PT Astra Serif" w:eastAsia="Times New Roman" w:hAnsi="PT Astra Serif" w:cs="Times New Roman"/>
                <w:sz w:val="28"/>
                <w:szCs w:val="28"/>
                <w:lang w:eastAsia="ru-RU"/>
              </w:rPr>
              <w:br/>
              <w:t>бюджета</w:t>
            </w:r>
          </w:p>
        </w:tc>
        <w:tc>
          <w:tcPr>
            <w:tcW w:w="1514" w:type="dxa"/>
            <w:vMerge w:val="restart"/>
            <w:tcBorders>
              <w:top w:val="single" w:sz="8" w:space="0" w:color="000000"/>
              <w:left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Код </w:t>
            </w:r>
            <w:r w:rsidRPr="00FF12E8">
              <w:rPr>
                <w:rFonts w:ascii="PT Astra Serif" w:eastAsia="Times New Roman" w:hAnsi="PT Astra Serif" w:cs="Times New Roman"/>
                <w:sz w:val="28"/>
                <w:szCs w:val="28"/>
                <w:lang w:eastAsia="ru-RU"/>
              </w:rPr>
              <w:br/>
              <w:t xml:space="preserve">подраздела </w:t>
            </w:r>
            <w:r w:rsidRPr="00FF12E8">
              <w:rPr>
                <w:rFonts w:ascii="PT Astra Serif" w:eastAsia="Times New Roman" w:hAnsi="PT Astra Serif" w:cs="Times New Roman"/>
                <w:sz w:val="28"/>
                <w:szCs w:val="28"/>
                <w:lang w:eastAsia="ru-RU"/>
              </w:rPr>
              <w:br/>
              <w:t xml:space="preserve">расходов </w:t>
            </w:r>
            <w:r w:rsidRPr="00FF12E8">
              <w:rPr>
                <w:rFonts w:ascii="PT Astra Serif" w:eastAsia="Times New Roman" w:hAnsi="PT Astra Serif" w:cs="Times New Roman"/>
                <w:sz w:val="28"/>
                <w:szCs w:val="28"/>
                <w:lang w:eastAsia="ru-RU"/>
              </w:rPr>
              <w:br/>
              <w:t>бюджета</w:t>
            </w:r>
          </w:p>
        </w:tc>
        <w:tc>
          <w:tcPr>
            <w:tcW w:w="3150" w:type="dxa"/>
            <w:gridSpan w:val="3"/>
            <w:tcBorders>
              <w:top w:val="single" w:sz="8" w:space="0" w:color="000000"/>
              <w:left w:val="single" w:sz="8" w:space="0" w:color="000000"/>
              <w:bottom w:val="single" w:sz="4" w:space="0" w:color="auto"/>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Код целевой статьи расходов бюджета</w:t>
            </w:r>
          </w:p>
        </w:tc>
        <w:tc>
          <w:tcPr>
            <w:tcW w:w="1292" w:type="dxa"/>
            <w:gridSpan w:val="2"/>
            <w:vMerge w:val="restart"/>
            <w:tcBorders>
              <w:top w:val="single" w:sz="8" w:space="0" w:color="000000"/>
              <w:left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Код вида </w:t>
            </w:r>
            <w:r w:rsidRPr="00FF12E8">
              <w:rPr>
                <w:rFonts w:ascii="PT Astra Serif" w:eastAsia="Times New Roman" w:hAnsi="PT Astra Serif" w:cs="Times New Roman"/>
                <w:sz w:val="28"/>
                <w:szCs w:val="28"/>
                <w:lang w:eastAsia="ru-RU"/>
              </w:rPr>
              <w:br/>
              <w:t xml:space="preserve">расходов </w:t>
            </w:r>
            <w:r w:rsidRPr="00FF12E8">
              <w:rPr>
                <w:rFonts w:ascii="PT Astra Serif" w:eastAsia="Times New Roman" w:hAnsi="PT Astra Serif" w:cs="Times New Roman"/>
                <w:sz w:val="28"/>
                <w:szCs w:val="28"/>
                <w:lang w:eastAsia="ru-RU"/>
              </w:rPr>
              <w:br/>
              <w:t>бюджета</w:t>
            </w:r>
          </w:p>
        </w:tc>
      </w:tr>
      <w:tr w:rsidR="00FF12E8" w:rsidRPr="00FF12E8" w:rsidTr="00AA26B6">
        <w:trPr>
          <w:trHeight w:val="1455"/>
        </w:trPr>
        <w:tc>
          <w:tcPr>
            <w:tcW w:w="1664" w:type="dxa"/>
            <w:vMerge/>
            <w:tcBorders>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p>
        </w:tc>
        <w:tc>
          <w:tcPr>
            <w:tcW w:w="1484" w:type="dxa"/>
            <w:vMerge/>
            <w:tcBorders>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p>
        </w:tc>
        <w:tc>
          <w:tcPr>
            <w:tcW w:w="1514" w:type="dxa"/>
            <w:vMerge/>
            <w:tcBorders>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p>
        </w:tc>
        <w:tc>
          <w:tcPr>
            <w:tcW w:w="1732" w:type="dxa"/>
            <w:gridSpan w:val="2"/>
            <w:tcBorders>
              <w:top w:val="single" w:sz="4" w:space="0" w:color="auto"/>
              <w:left w:val="single" w:sz="8" w:space="0" w:color="000000"/>
              <w:bottom w:val="single" w:sz="8" w:space="0" w:color="000000"/>
              <w:right w:val="single" w:sz="4" w:space="0" w:color="auto"/>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Программная (непрограммная) статья</w:t>
            </w:r>
          </w:p>
        </w:tc>
        <w:tc>
          <w:tcPr>
            <w:tcW w:w="1418" w:type="dxa"/>
            <w:tcBorders>
              <w:top w:val="single" w:sz="4" w:space="0" w:color="auto"/>
              <w:left w:val="single" w:sz="4" w:space="0" w:color="auto"/>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Направление расходов</w:t>
            </w:r>
          </w:p>
        </w:tc>
        <w:tc>
          <w:tcPr>
            <w:tcW w:w="1292" w:type="dxa"/>
            <w:gridSpan w:val="2"/>
            <w:vMerge/>
            <w:tcBorders>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p>
        </w:tc>
      </w:tr>
      <w:tr w:rsidR="00FF12E8" w:rsidRPr="00FF12E8" w:rsidTr="00AA26B6">
        <w:trPr>
          <w:gridAfter w:val="1"/>
          <w:wAfter w:w="17" w:type="dxa"/>
        </w:trPr>
        <w:tc>
          <w:tcPr>
            <w:tcW w:w="9087" w:type="dxa"/>
            <w:gridSpan w:val="7"/>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Разряд номера счета</w:t>
            </w:r>
          </w:p>
        </w:tc>
      </w:tr>
      <w:tr w:rsidR="00FF12E8" w:rsidRPr="00FF12E8" w:rsidTr="00AA26B6">
        <w:tc>
          <w:tcPr>
            <w:tcW w:w="16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(1–3)</w:t>
            </w:r>
          </w:p>
        </w:tc>
        <w:tc>
          <w:tcPr>
            <w:tcW w:w="14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(4–5)</w:t>
            </w:r>
          </w:p>
        </w:tc>
        <w:tc>
          <w:tcPr>
            <w:tcW w:w="151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(6–7)</w:t>
            </w:r>
          </w:p>
        </w:tc>
        <w:tc>
          <w:tcPr>
            <w:tcW w:w="15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(8–12)</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(13–17)</w:t>
            </w:r>
          </w:p>
        </w:tc>
        <w:tc>
          <w:tcPr>
            <w:tcW w:w="1292"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(18-20)</w:t>
            </w:r>
          </w:p>
        </w:tc>
      </w:tr>
      <w:tr w:rsidR="00FF12E8" w:rsidRPr="00FF12E8" w:rsidTr="00AA26B6">
        <w:tc>
          <w:tcPr>
            <w:tcW w:w="16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871</w:t>
            </w:r>
          </w:p>
        </w:tc>
        <w:tc>
          <w:tcPr>
            <w:tcW w:w="14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01</w:t>
            </w:r>
          </w:p>
        </w:tc>
        <w:tc>
          <w:tcPr>
            <w:tcW w:w="151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02</w:t>
            </w:r>
          </w:p>
        </w:tc>
        <w:tc>
          <w:tcPr>
            <w:tcW w:w="15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72100</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00110</w:t>
            </w:r>
          </w:p>
        </w:tc>
        <w:tc>
          <w:tcPr>
            <w:tcW w:w="1292"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121</w:t>
            </w:r>
          </w:p>
        </w:tc>
      </w:tr>
      <w:tr w:rsidR="00FF12E8" w:rsidRPr="00FF12E8" w:rsidTr="00AA26B6">
        <w:tc>
          <w:tcPr>
            <w:tcW w:w="16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871</w:t>
            </w:r>
          </w:p>
        </w:tc>
        <w:tc>
          <w:tcPr>
            <w:tcW w:w="14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01</w:t>
            </w:r>
          </w:p>
        </w:tc>
        <w:tc>
          <w:tcPr>
            <w:tcW w:w="151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04</w:t>
            </w:r>
          </w:p>
        </w:tc>
        <w:tc>
          <w:tcPr>
            <w:tcW w:w="15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72200</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00190</w:t>
            </w:r>
          </w:p>
        </w:tc>
        <w:tc>
          <w:tcPr>
            <w:tcW w:w="1292"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244</w:t>
            </w:r>
          </w:p>
        </w:tc>
      </w:tr>
      <w:tr w:rsidR="00FF12E8" w:rsidRPr="00FF12E8" w:rsidTr="00AA26B6">
        <w:tc>
          <w:tcPr>
            <w:tcW w:w="166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w:t>
            </w:r>
          </w:p>
        </w:tc>
        <w:tc>
          <w:tcPr>
            <w:tcW w:w="148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514"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590"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560"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292"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r>
      <w:tr w:rsidR="00FF12E8" w:rsidRPr="00FF12E8" w:rsidTr="00AA26B6">
        <w:tc>
          <w:tcPr>
            <w:tcW w:w="1664"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1484"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514"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590"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560" w:type="dxa"/>
            <w:gridSpan w:val="2"/>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292" w:type="dxa"/>
            <w:gridSpan w:val="2"/>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r>
      <w:tr w:rsidR="00FF12E8" w:rsidRPr="00FF12E8" w:rsidTr="00AA26B6">
        <w:tc>
          <w:tcPr>
            <w:tcW w:w="1664"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1484"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1514"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1590"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1560" w:type="dxa"/>
            <w:gridSpan w:val="2"/>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1292" w:type="dxa"/>
            <w:gridSpan w:val="2"/>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r>
    </w:tbl>
    <w:p w:rsidR="00857376" w:rsidRDefault="00857376" w:rsidP="00136C4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T Astra Serif" w:eastAsia="Times New Roman" w:hAnsi="PT Astra Serif" w:cs="Times New Roman"/>
          <w:bCs/>
          <w:kern w:val="1"/>
          <w:sz w:val="28"/>
          <w:szCs w:val="28"/>
          <w:lang w:eastAsia="ar-SA"/>
        </w:rPr>
      </w:pPr>
    </w:p>
    <w:p w:rsidR="00AA26B6" w:rsidRDefault="00AA26B6"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bCs/>
          <w:kern w:val="1"/>
          <w:sz w:val="28"/>
          <w:szCs w:val="28"/>
          <w:lang w:eastAsia="ar-SA"/>
        </w:rPr>
      </w:pPr>
    </w:p>
    <w:p w:rsidR="00AA26B6" w:rsidRDefault="00AA26B6"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bCs/>
          <w:kern w:val="1"/>
          <w:sz w:val="28"/>
          <w:szCs w:val="28"/>
          <w:lang w:eastAsia="ar-SA"/>
        </w:rPr>
      </w:pPr>
    </w:p>
    <w:p w:rsidR="00AA26B6" w:rsidRDefault="00AA26B6"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bCs/>
          <w:kern w:val="1"/>
          <w:sz w:val="28"/>
          <w:szCs w:val="28"/>
          <w:lang w:eastAsia="ar-SA"/>
        </w:rPr>
      </w:pPr>
    </w:p>
    <w:p w:rsidR="00AA26B6" w:rsidRDefault="00AA26B6"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bCs/>
          <w:kern w:val="1"/>
          <w:sz w:val="28"/>
          <w:szCs w:val="28"/>
          <w:lang w:eastAsia="ar-SA"/>
        </w:rPr>
      </w:pPr>
    </w:p>
    <w:p w:rsidR="00FF12E8" w:rsidRPr="00FF12E8" w:rsidRDefault="00FF12E8"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bCs/>
          <w:kern w:val="1"/>
          <w:sz w:val="28"/>
          <w:szCs w:val="28"/>
          <w:lang w:eastAsia="ar-SA"/>
        </w:rPr>
      </w:pPr>
      <w:r w:rsidRPr="00FF12E8">
        <w:rPr>
          <w:rFonts w:ascii="PT Astra Serif" w:eastAsia="Times New Roman" w:hAnsi="PT Astra Serif" w:cs="Times New Roman"/>
          <w:bCs/>
          <w:kern w:val="1"/>
          <w:sz w:val="28"/>
          <w:szCs w:val="28"/>
          <w:lang w:eastAsia="ar-SA"/>
        </w:rPr>
        <w:lastRenderedPageBreak/>
        <w:t>Структура финансового обеспечения (деятельности)</w:t>
      </w:r>
    </w:p>
    <w:p w:rsidR="00FF12E8" w:rsidRPr="00FF12E8" w:rsidRDefault="00FF12E8" w:rsidP="00E329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kern w:val="1"/>
          <w:sz w:val="28"/>
          <w:szCs w:val="28"/>
          <w:lang w:eastAsia="ar-SA"/>
        </w:rPr>
      </w:pPr>
      <w:r w:rsidRPr="00FF12E8">
        <w:rPr>
          <w:rFonts w:ascii="PT Astra Serif" w:eastAsia="Times New Roman" w:hAnsi="PT Astra Serif" w:cs="Times New Roman"/>
          <w:bCs/>
          <w:kern w:val="1"/>
          <w:sz w:val="28"/>
          <w:szCs w:val="28"/>
          <w:lang w:eastAsia="ar-SA"/>
        </w:rPr>
        <w:t>(18-й разряд номера счета)</w:t>
      </w:r>
      <w:r w:rsidRPr="00FF12E8">
        <w:rPr>
          <w:rFonts w:ascii="PT Astra Serif" w:eastAsia="Times New Roman" w:hAnsi="PT Astra Serif" w:cs="Times New Roman"/>
          <w:kern w:val="1"/>
          <w:sz w:val="28"/>
          <w:szCs w:val="28"/>
          <w:lang w:eastAsia="ar-SA"/>
        </w:rPr>
        <w:t> </w:t>
      </w:r>
    </w:p>
    <w:p w:rsidR="00FF12E8" w:rsidRPr="00FF12E8" w:rsidRDefault="00AA26B6" w:rsidP="00AA26B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ind w:left="567" w:hanging="567"/>
        <w:rPr>
          <w:rFonts w:ascii="PT Astra Serif" w:eastAsia="Times New Roman" w:hAnsi="PT Astra Serif" w:cs="Times New Roman"/>
          <w:kern w:val="1"/>
          <w:sz w:val="28"/>
          <w:szCs w:val="28"/>
          <w:lang w:eastAsia="ar-SA"/>
        </w:rPr>
      </w:pPr>
      <w:r>
        <w:rPr>
          <w:rFonts w:ascii="PT Astra Serif" w:eastAsia="Times New Roman" w:hAnsi="PT Astra Serif" w:cs="Times New Roman"/>
          <w:kern w:val="1"/>
          <w:sz w:val="28"/>
          <w:szCs w:val="28"/>
          <w:lang w:eastAsia="ar-SA"/>
        </w:rPr>
        <w:t xml:space="preserve">         </w:t>
      </w:r>
      <w:r w:rsidR="00FF12E8" w:rsidRPr="00FF12E8">
        <w:rPr>
          <w:rFonts w:ascii="PT Astra Serif" w:eastAsia="Times New Roman" w:hAnsi="PT Astra Serif" w:cs="Times New Roman"/>
          <w:kern w:val="1"/>
          <w:sz w:val="28"/>
          <w:szCs w:val="28"/>
          <w:lang w:eastAsia="ar-SA"/>
        </w:rPr>
        <w:t>1 – бюджетная деятельность;</w:t>
      </w:r>
    </w:p>
    <w:p w:rsidR="00FF12E8" w:rsidRPr="00FF12E8" w:rsidRDefault="00AA26B6"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T Astra Serif" w:eastAsia="Times New Roman" w:hAnsi="PT Astra Serif" w:cs="Times New Roman"/>
          <w:kern w:val="1"/>
          <w:sz w:val="28"/>
          <w:szCs w:val="28"/>
          <w:lang w:eastAsia="ar-SA"/>
        </w:rPr>
      </w:pPr>
      <w:r>
        <w:rPr>
          <w:rFonts w:ascii="PT Astra Serif" w:eastAsia="Times New Roman" w:hAnsi="PT Astra Serif" w:cs="Times New Roman"/>
          <w:kern w:val="1"/>
          <w:sz w:val="28"/>
          <w:szCs w:val="28"/>
          <w:lang w:eastAsia="ar-SA"/>
        </w:rPr>
        <w:t xml:space="preserve">         </w:t>
      </w:r>
      <w:r w:rsidR="00FF12E8" w:rsidRPr="00FF12E8">
        <w:rPr>
          <w:rFonts w:ascii="PT Astra Serif" w:eastAsia="Times New Roman" w:hAnsi="PT Astra Serif" w:cs="Times New Roman"/>
          <w:kern w:val="1"/>
          <w:sz w:val="28"/>
          <w:szCs w:val="28"/>
          <w:lang w:eastAsia="ar-SA"/>
        </w:rPr>
        <w:t>3 – средства во временном распоряжении</w:t>
      </w:r>
    </w:p>
    <w:p w:rsidR="00FF12E8" w:rsidRPr="00FF12E8" w:rsidRDefault="00FF12E8"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PT Astra Serif" w:eastAsia="Times New Roman" w:hAnsi="PT Astra Serif" w:cs="Times New Roman"/>
          <w:bCs/>
          <w:kern w:val="1"/>
          <w:sz w:val="28"/>
          <w:szCs w:val="28"/>
          <w:lang w:eastAsia="ar-SA"/>
        </w:rPr>
      </w:pPr>
    </w:p>
    <w:p w:rsidR="00FF12E8" w:rsidRPr="00FF12E8" w:rsidRDefault="00FF12E8"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kern w:val="1"/>
          <w:sz w:val="28"/>
          <w:szCs w:val="28"/>
          <w:lang w:eastAsia="ar-SA"/>
        </w:rPr>
      </w:pPr>
      <w:r w:rsidRPr="00FF12E8">
        <w:rPr>
          <w:rFonts w:ascii="PT Astra Serif" w:eastAsia="Times New Roman" w:hAnsi="PT Astra Serif" w:cs="Times New Roman"/>
          <w:bCs/>
          <w:kern w:val="1"/>
          <w:sz w:val="28"/>
          <w:szCs w:val="28"/>
          <w:lang w:eastAsia="ar-SA"/>
        </w:rPr>
        <w:t>Структура аналитики операций в Рабочем плане счетов</w:t>
      </w:r>
    </w:p>
    <w:p w:rsidR="00FF12E8" w:rsidRPr="00FF12E8" w:rsidRDefault="00FF12E8" w:rsidP="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center"/>
        <w:rPr>
          <w:rFonts w:ascii="PT Astra Serif" w:eastAsia="Times New Roman" w:hAnsi="PT Astra Serif" w:cs="Times New Roman"/>
          <w:kern w:val="1"/>
          <w:sz w:val="28"/>
          <w:szCs w:val="28"/>
          <w:lang w:eastAsia="ar-SA"/>
        </w:rPr>
      </w:pPr>
      <w:r w:rsidRPr="00FF12E8">
        <w:rPr>
          <w:rFonts w:ascii="PT Astra Serif" w:eastAsia="Times New Roman" w:hAnsi="PT Astra Serif" w:cs="Times New Roman"/>
          <w:kern w:val="1"/>
          <w:sz w:val="28"/>
          <w:szCs w:val="28"/>
          <w:lang w:eastAsia="ar-SA"/>
        </w:rPr>
        <w:t> </w:t>
      </w:r>
    </w:p>
    <w:tbl>
      <w:tblPr>
        <w:tblW w:w="0" w:type="auto"/>
        <w:tblInd w:w="719" w:type="dxa"/>
        <w:tblLayout w:type="fixed"/>
        <w:tblCellMar>
          <w:top w:w="15" w:type="dxa"/>
          <w:left w:w="15" w:type="dxa"/>
          <w:bottom w:w="15" w:type="dxa"/>
          <w:right w:w="15" w:type="dxa"/>
        </w:tblCellMar>
        <w:tblLook w:val="0000" w:firstRow="0" w:lastRow="0" w:firstColumn="0" w:lastColumn="0" w:noHBand="0" w:noVBand="0"/>
      </w:tblPr>
      <w:tblGrid>
        <w:gridCol w:w="1053"/>
        <w:gridCol w:w="2762"/>
        <w:gridCol w:w="648"/>
        <w:gridCol w:w="1988"/>
        <w:gridCol w:w="1965"/>
        <w:gridCol w:w="5304"/>
      </w:tblGrid>
      <w:tr w:rsidR="00FF12E8" w:rsidRPr="00FF12E8" w:rsidTr="00AA26B6">
        <w:trPr>
          <w:trHeight w:val="125"/>
        </w:trPr>
        <w:tc>
          <w:tcPr>
            <w:tcW w:w="44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Синтетический счет</w:t>
            </w:r>
          </w:p>
        </w:tc>
        <w:tc>
          <w:tcPr>
            <w:tcW w:w="1988" w:type="dxa"/>
            <w:vMerge w:val="restart"/>
            <w:tcBorders>
              <w:top w:val="single" w:sz="8" w:space="0" w:color="000000"/>
              <w:left w:val="single" w:sz="8" w:space="0" w:color="000000"/>
              <w:bottom w:val="single" w:sz="8" w:space="0" w:color="000000"/>
              <w:right w:val="single" w:sz="4" w:space="0" w:color="auto"/>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Аналитический код </w:t>
            </w:r>
            <w:r w:rsidRPr="00FF12E8">
              <w:rPr>
                <w:rFonts w:ascii="PT Astra Serif" w:eastAsia="Times New Roman" w:hAnsi="PT Astra Serif" w:cs="Times New Roman"/>
                <w:sz w:val="28"/>
                <w:szCs w:val="28"/>
                <w:lang w:eastAsia="ru-RU"/>
              </w:rPr>
              <w:br/>
              <w:t>по КОСГУ</w:t>
            </w:r>
          </w:p>
        </w:tc>
        <w:tc>
          <w:tcPr>
            <w:tcW w:w="7269" w:type="dxa"/>
            <w:gridSpan w:val="2"/>
            <w:tcBorders>
              <w:top w:val="single" w:sz="4" w:space="0" w:color="auto"/>
              <w:left w:val="single" w:sz="4" w:space="0" w:color="auto"/>
              <w:right w:val="single" w:sz="4" w:space="0" w:color="auto"/>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Наименование счета</w:t>
            </w:r>
          </w:p>
        </w:tc>
      </w:tr>
      <w:tr w:rsidR="00FF12E8" w:rsidRPr="00FF12E8" w:rsidTr="00AA26B6">
        <w:trPr>
          <w:trHeight w:val="125"/>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объекта </w:t>
            </w:r>
            <w:r w:rsidRPr="00FF12E8">
              <w:rPr>
                <w:rFonts w:ascii="PT Astra Serif" w:eastAsia="Times New Roman" w:hAnsi="PT Astra Serif" w:cs="Times New Roman"/>
                <w:sz w:val="28"/>
                <w:szCs w:val="28"/>
                <w:lang w:eastAsia="ru-RU"/>
              </w:rPr>
              <w:br/>
              <w:t>учета</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группы</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вида</w:t>
            </w:r>
          </w:p>
        </w:tc>
        <w:tc>
          <w:tcPr>
            <w:tcW w:w="1988" w:type="dxa"/>
            <w:vMerge/>
            <w:tcBorders>
              <w:top w:val="single" w:sz="8" w:space="0" w:color="000000"/>
              <w:left w:val="single" w:sz="8" w:space="0" w:color="000000"/>
              <w:bottom w:val="single" w:sz="8" w:space="0" w:color="000000"/>
              <w:right w:val="single" w:sz="4" w:space="0" w:color="auto"/>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7269" w:type="dxa"/>
            <w:gridSpan w:val="2"/>
            <w:tcBorders>
              <w:left w:val="single" w:sz="4" w:space="0" w:color="auto"/>
              <w:right w:val="single" w:sz="4" w:space="0" w:color="auto"/>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r>
      <w:tr w:rsidR="00FF12E8" w:rsidRPr="00FF12E8" w:rsidTr="00AA26B6">
        <w:trPr>
          <w:trHeight w:val="125"/>
        </w:trPr>
        <w:tc>
          <w:tcPr>
            <w:tcW w:w="4463" w:type="dxa"/>
            <w:gridSpan w:val="3"/>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Разряд номера счета</w:t>
            </w:r>
          </w:p>
        </w:tc>
        <w:tc>
          <w:tcPr>
            <w:tcW w:w="1988" w:type="dxa"/>
            <w:vMerge/>
            <w:tcBorders>
              <w:top w:val="single" w:sz="8" w:space="0" w:color="000000"/>
              <w:left w:val="single" w:sz="8" w:space="0" w:color="000000"/>
              <w:bottom w:val="single" w:sz="8" w:space="0" w:color="000000"/>
              <w:right w:val="single" w:sz="4" w:space="0" w:color="auto"/>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7269" w:type="dxa"/>
            <w:gridSpan w:val="2"/>
            <w:tcBorders>
              <w:left w:val="single" w:sz="4" w:space="0" w:color="auto"/>
              <w:right w:val="single" w:sz="4" w:space="0" w:color="auto"/>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r>
      <w:tr w:rsidR="00FF12E8" w:rsidRPr="00FF12E8" w:rsidTr="00AA26B6">
        <w:trPr>
          <w:trHeight w:val="125"/>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(19–21)</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(22)</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sz w:val="28"/>
                <w:szCs w:val="28"/>
                <w:lang w:eastAsia="ru-RU"/>
              </w:rPr>
            </w:pPr>
            <w:r w:rsidRPr="00FF12E8">
              <w:rPr>
                <w:rFonts w:ascii="PT Astra Serif" w:eastAsia="Times New Roman" w:hAnsi="PT Astra Serif" w:cs="Times New Roman"/>
                <w:bCs/>
                <w:sz w:val="28"/>
                <w:szCs w:val="28"/>
                <w:lang w:eastAsia="ru-RU"/>
              </w:rPr>
              <w:t>(23)</w:t>
            </w:r>
          </w:p>
        </w:tc>
        <w:tc>
          <w:tcPr>
            <w:tcW w:w="1988" w:type="dxa"/>
            <w:tcBorders>
              <w:top w:val="single" w:sz="8" w:space="0" w:color="000000"/>
              <w:left w:val="single" w:sz="8" w:space="0" w:color="000000"/>
              <w:bottom w:val="single" w:sz="8" w:space="0" w:color="000000"/>
              <w:right w:val="single" w:sz="4" w:space="0" w:color="auto"/>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sz w:val="28"/>
                <w:szCs w:val="28"/>
                <w:lang w:eastAsia="ru-RU"/>
              </w:rPr>
              <w:t>(24–26)</w:t>
            </w:r>
          </w:p>
        </w:tc>
        <w:tc>
          <w:tcPr>
            <w:tcW w:w="7269" w:type="dxa"/>
            <w:gridSpan w:val="2"/>
            <w:tcBorders>
              <w:left w:val="single" w:sz="4" w:space="0" w:color="auto"/>
              <w:bottom w:val="single" w:sz="4" w:space="0" w:color="auto"/>
              <w:right w:val="single" w:sz="4" w:space="0" w:color="auto"/>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r>
      <w:tr w:rsidR="00FF12E8" w:rsidRPr="00FF12E8" w:rsidTr="00AA26B6">
        <w:trPr>
          <w:gridAfter w:val="1"/>
          <w:wAfter w:w="5304" w:type="dxa"/>
          <w:trHeight w:val="300"/>
        </w:trPr>
        <w:tc>
          <w:tcPr>
            <w:tcW w:w="8416"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Основные средства – недвижимое имущество учреждения</w:t>
            </w:r>
          </w:p>
        </w:tc>
      </w:tr>
      <w:tr w:rsidR="00FF12E8" w:rsidRPr="00FF12E8" w:rsidTr="00AA26B6">
        <w:trPr>
          <w:trHeight w:val="125"/>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101</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2</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Увеличение стоимости нежилых</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помещений – недвижимого имущества</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учреждения</w:t>
            </w:r>
          </w:p>
        </w:tc>
      </w:tr>
      <w:tr w:rsidR="00FF12E8" w:rsidRPr="00FF12E8" w:rsidTr="00AA26B6">
        <w:trPr>
          <w:trHeight w:val="125"/>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101</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2</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410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Уменьшение стоимости нежилых</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помещений – недвижимого имущества</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учреждения</w:t>
            </w:r>
          </w:p>
        </w:tc>
      </w:tr>
      <w:tr w:rsidR="00FF12E8" w:rsidRPr="00FF12E8" w:rsidTr="00AA26B6">
        <w:trPr>
          <w:gridAfter w:val="1"/>
          <w:wAfter w:w="5304" w:type="dxa"/>
          <w:trHeight w:val="366"/>
        </w:trPr>
        <w:tc>
          <w:tcPr>
            <w:tcW w:w="8416"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Основные средства – иное движимое имущество учреждения</w:t>
            </w:r>
          </w:p>
        </w:tc>
      </w:tr>
      <w:tr w:rsidR="00FF12E8" w:rsidRPr="00FF12E8" w:rsidTr="00AA26B6">
        <w:trPr>
          <w:trHeight w:val="125"/>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101</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6</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Увеличение стоимости производственного</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и хозяйственного инвентаря – иного</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движимого имущества учреждения</w:t>
            </w:r>
          </w:p>
        </w:tc>
      </w:tr>
      <w:tr w:rsidR="00FF12E8" w:rsidRPr="00FF12E8" w:rsidTr="00AA26B6">
        <w:trPr>
          <w:trHeight w:val="1144"/>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lastRenderedPageBreak/>
              <w:t>101</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6</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410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Уменьшение стоимости производственного</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и хозяйственного инвентаря – иного</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движимого имущества учреждения</w:t>
            </w:r>
          </w:p>
        </w:tc>
      </w:tr>
      <w:tr w:rsidR="00FF12E8" w:rsidRPr="00FF12E8" w:rsidTr="00AA26B6">
        <w:trPr>
          <w:gridAfter w:val="1"/>
          <w:wAfter w:w="5304" w:type="dxa"/>
          <w:trHeight w:val="262"/>
        </w:trPr>
        <w:tc>
          <w:tcPr>
            <w:tcW w:w="8416"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Амортизация</w:t>
            </w:r>
          </w:p>
        </w:tc>
      </w:tr>
      <w:tr w:rsidR="00FF12E8" w:rsidRPr="00FF12E8" w:rsidTr="00AA26B6">
        <w:trPr>
          <w:trHeight w:val="1144"/>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104</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2</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410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Уменьшение за счет амортизации</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стоимости нежилых помещений –</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bCs/>
                <w:iCs/>
                <w:color w:val="00000A"/>
                <w:sz w:val="28"/>
                <w:szCs w:val="28"/>
                <w:lang w:eastAsia="ru-RU"/>
              </w:rPr>
              <w:t>недвижимого имущества учреждения</w:t>
            </w:r>
          </w:p>
        </w:tc>
      </w:tr>
      <w:tr w:rsidR="00FF12E8" w:rsidRPr="00FF12E8" w:rsidTr="00AA26B6">
        <w:trPr>
          <w:trHeight w:val="1456"/>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104</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6</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410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Уменьшение за счет амортизации</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стоимости производственного и</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хозяйственного инвентаря – иного</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движимого имущества учреждения</w:t>
            </w:r>
          </w:p>
        </w:tc>
      </w:tr>
      <w:tr w:rsidR="00FF12E8" w:rsidRPr="00FF12E8" w:rsidTr="00AA26B6">
        <w:trPr>
          <w:gridAfter w:val="1"/>
          <w:wAfter w:w="5304" w:type="dxa"/>
          <w:trHeight w:val="369"/>
        </w:trPr>
        <w:tc>
          <w:tcPr>
            <w:tcW w:w="8416"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Вложения в нефинансовые активы</w:t>
            </w:r>
          </w:p>
        </w:tc>
      </w:tr>
      <w:tr w:rsidR="00FF12E8" w:rsidRPr="00FF12E8" w:rsidTr="00AA26B6">
        <w:trPr>
          <w:trHeight w:val="818"/>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106</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Увеличение вложений в основные средства –</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иное движимое имущество учреждения</w:t>
            </w:r>
          </w:p>
        </w:tc>
      </w:tr>
      <w:tr w:rsidR="00FF12E8" w:rsidRPr="00FF12E8" w:rsidTr="00AA26B6">
        <w:trPr>
          <w:trHeight w:val="818"/>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106</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1</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410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Уменьшение вложений в основные средства</w:t>
            </w:r>
            <w:r w:rsidRPr="00FF12E8">
              <w:rPr>
                <w:rFonts w:ascii="PT Astra Serif" w:eastAsia="Times New Roman" w:hAnsi="PT Astra Serif" w:cs="Times New Roman"/>
                <w:iCs/>
                <w:sz w:val="28"/>
                <w:szCs w:val="28"/>
                <w:lang w:eastAsia="ru-RU"/>
              </w:rPr>
              <w:t xml:space="preserve"> </w:t>
            </w:r>
            <w:r w:rsidRPr="00FF12E8">
              <w:rPr>
                <w:rFonts w:ascii="PT Astra Serif" w:eastAsia="Times New Roman" w:hAnsi="PT Astra Serif" w:cs="Times New Roman"/>
                <w:sz w:val="28"/>
                <w:szCs w:val="28"/>
                <w:lang w:eastAsia="ru-RU"/>
              </w:rPr>
              <w:br/>
            </w:r>
            <w:r w:rsidRPr="00FF12E8">
              <w:rPr>
                <w:rFonts w:ascii="PT Astra Serif" w:eastAsia="Times New Roman" w:hAnsi="PT Astra Serif" w:cs="Times New Roman"/>
                <w:bCs/>
                <w:iCs/>
                <w:color w:val="00000A"/>
                <w:sz w:val="28"/>
                <w:szCs w:val="28"/>
                <w:lang w:eastAsia="ru-RU"/>
              </w:rPr>
              <w:t>– иное движимое имущество учреждения</w:t>
            </w:r>
          </w:p>
        </w:tc>
      </w:tr>
      <w:tr w:rsidR="00FF12E8" w:rsidRPr="00FF12E8" w:rsidTr="00AA26B6">
        <w:trPr>
          <w:gridAfter w:val="1"/>
          <w:wAfter w:w="5304" w:type="dxa"/>
          <w:trHeight w:val="506"/>
        </w:trPr>
        <w:tc>
          <w:tcPr>
            <w:tcW w:w="8416" w:type="dxa"/>
            <w:gridSpan w:val="5"/>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Денежные средства</w:t>
            </w:r>
          </w:p>
        </w:tc>
      </w:tr>
      <w:tr w:rsidR="00FF12E8" w:rsidRPr="00FF12E8" w:rsidTr="00AA26B6">
        <w:trPr>
          <w:trHeight w:val="494"/>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201</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4</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510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Поступления сре</w:t>
            </w:r>
            <w:proofErr w:type="gramStart"/>
            <w:r w:rsidRPr="00FF12E8">
              <w:rPr>
                <w:rFonts w:ascii="PT Astra Serif" w:eastAsia="Times New Roman" w:hAnsi="PT Astra Serif" w:cs="Times New Roman"/>
                <w:bCs/>
                <w:iCs/>
                <w:color w:val="00000A"/>
                <w:sz w:val="28"/>
                <w:szCs w:val="28"/>
                <w:lang w:eastAsia="ru-RU"/>
              </w:rPr>
              <w:t>дств в к</w:t>
            </w:r>
            <w:proofErr w:type="gramEnd"/>
            <w:r w:rsidRPr="00FF12E8">
              <w:rPr>
                <w:rFonts w:ascii="PT Astra Serif" w:eastAsia="Times New Roman" w:hAnsi="PT Astra Serif" w:cs="Times New Roman"/>
                <w:bCs/>
                <w:iCs/>
                <w:color w:val="00000A"/>
                <w:sz w:val="28"/>
                <w:szCs w:val="28"/>
                <w:lang w:eastAsia="ru-RU"/>
              </w:rPr>
              <w:t>ассу учреждения</w:t>
            </w:r>
          </w:p>
        </w:tc>
      </w:tr>
      <w:tr w:rsidR="00FF12E8" w:rsidRPr="00FF12E8" w:rsidTr="00AA26B6">
        <w:trPr>
          <w:trHeight w:val="494"/>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201</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3</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4</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bCs/>
                <w:iCs/>
                <w:color w:val="00000A"/>
                <w:sz w:val="28"/>
                <w:szCs w:val="28"/>
                <w:lang w:eastAsia="ru-RU"/>
              </w:rPr>
            </w:pPr>
            <w:r w:rsidRPr="00FF12E8">
              <w:rPr>
                <w:rFonts w:ascii="PT Astra Serif" w:eastAsia="Times New Roman" w:hAnsi="PT Astra Serif" w:cs="Times New Roman"/>
                <w:bCs/>
                <w:iCs/>
                <w:color w:val="00000A"/>
                <w:sz w:val="28"/>
                <w:szCs w:val="28"/>
                <w:lang w:eastAsia="ru-RU"/>
              </w:rPr>
              <w:t>610</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Выбытия средств из кассы учреждения</w:t>
            </w:r>
          </w:p>
        </w:tc>
      </w:tr>
      <w:tr w:rsidR="00FF12E8" w:rsidRPr="00FF12E8" w:rsidTr="00AA26B6">
        <w:trPr>
          <w:trHeight w:val="506"/>
        </w:trPr>
        <w:tc>
          <w:tcPr>
            <w:tcW w:w="1053"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Cs/>
                <w:iCs/>
                <w:color w:val="00000A"/>
                <w:sz w:val="28"/>
                <w:szCs w:val="28"/>
                <w:lang w:eastAsia="ru-RU"/>
              </w:rPr>
              <w:t>...</w:t>
            </w:r>
          </w:p>
        </w:tc>
        <w:tc>
          <w:tcPr>
            <w:tcW w:w="2762"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64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988" w:type="dxa"/>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7269" w:type="dxa"/>
            <w:gridSpan w:val="2"/>
            <w:tcBorders>
              <w:top w:val="single" w:sz="8" w:space="0" w:color="000000"/>
              <w:left w:val="single" w:sz="8" w:space="0" w:color="000000"/>
              <w:bottom w:val="single" w:sz="8" w:space="0" w:color="000000"/>
              <w:right w:val="single" w:sz="8" w:space="0" w:color="000000"/>
            </w:tcBorders>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r>
      <w:tr w:rsidR="00FF12E8" w:rsidRPr="00FF12E8" w:rsidTr="00AA26B6">
        <w:trPr>
          <w:trHeight w:val="494"/>
        </w:trPr>
        <w:tc>
          <w:tcPr>
            <w:tcW w:w="1053"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2762"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648"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1988"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c>
          <w:tcPr>
            <w:tcW w:w="7269" w:type="dxa"/>
            <w:gridSpan w:val="2"/>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w:t>
            </w:r>
          </w:p>
        </w:tc>
      </w:tr>
      <w:tr w:rsidR="00FF12E8" w:rsidRPr="00FF12E8" w:rsidTr="00AA26B6">
        <w:trPr>
          <w:trHeight w:val="104"/>
        </w:trPr>
        <w:tc>
          <w:tcPr>
            <w:tcW w:w="1053"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2762"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648"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1988" w:type="dxa"/>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c>
          <w:tcPr>
            <w:tcW w:w="7269" w:type="dxa"/>
            <w:gridSpan w:val="2"/>
            <w:shd w:val="clear" w:color="auto" w:fill="auto"/>
            <w:vAlign w:val="center"/>
          </w:tcPr>
          <w:p w:rsidR="00FF12E8" w:rsidRPr="00FF12E8" w:rsidRDefault="00FF12E8" w:rsidP="00FF12E8">
            <w:pPr>
              <w:rPr>
                <w:rFonts w:ascii="PT Astra Serif" w:eastAsia="Times New Roman" w:hAnsi="PT Astra Serif" w:cs="Times New Roman"/>
                <w:sz w:val="28"/>
                <w:szCs w:val="28"/>
                <w:lang w:eastAsia="ru-RU"/>
              </w:rPr>
            </w:pPr>
          </w:p>
        </w:tc>
      </w:tr>
    </w:tbl>
    <w:p w:rsidR="00FF12E8" w:rsidRPr="00FF12E8" w:rsidRDefault="00FF12E8" w:rsidP="00E3297D">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b/>
          <w:bCs/>
          <w:sz w:val="28"/>
          <w:szCs w:val="28"/>
          <w:lang w:eastAsia="ru-RU"/>
        </w:rPr>
        <w:t>Рабочий план счетов</w:t>
      </w:r>
    </w:p>
    <w:p w:rsidR="00FF12E8" w:rsidRPr="00FF12E8" w:rsidRDefault="00FF12E8" w:rsidP="00FF12E8">
      <w:pPr>
        <w:autoSpaceDE w:val="0"/>
        <w:autoSpaceDN w:val="0"/>
        <w:adjustRightInd w:val="0"/>
        <w:jc w:val="center"/>
        <w:outlineLvl w:val="1"/>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БАЛАНСОВЫЕ СЧЕТА</w:t>
      </w:r>
    </w:p>
    <w:tbl>
      <w:tblPr>
        <w:tblW w:w="14973" w:type="dxa"/>
        <w:tblInd w:w="450" w:type="dxa"/>
        <w:tblLayout w:type="fixed"/>
        <w:tblCellMar>
          <w:top w:w="102" w:type="dxa"/>
          <w:left w:w="62" w:type="dxa"/>
          <w:bottom w:w="102" w:type="dxa"/>
          <w:right w:w="62" w:type="dxa"/>
        </w:tblCellMar>
        <w:tblLook w:val="0000" w:firstRow="0" w:lastRow="0" w:firstColumn="0" w:lastColumn="0" w:noHBand="0" w:noVBand="0"/>
      </w:tblPr>
      <w:tblGrid>
        <w:gridCol w:w="3119"/>
        <w:gridCol w:w="2637"/>
        <w:gridCol w:w="2015"/>
        <w:gridCol w:w="1121"/>
        <w:gridCol w:w="1096"/>
        <w:gridCol w:w="789"/>
        <w:gridCol w:w="2027"/>
        <w:gridCol w:w="2169"/>
      </w:tblGrid>
      <w:tr w:rsidR="00FF12E8" w:rsidRPr="00FF12E8" w:rsidTr="00AA26B6">
        <w:tc>
          <w:tcPr>
            <w:tcW w:w="3119" w:type="dxa"/>
            <w:vMerge w:val="restart"/>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Наименование счета</w:t>
            </w:r>
          </w:p>
        </w:tc>
        <w:tc>
          <w:tcPr>
            <w:tcW w:w="11854" w:type="dxa"/>
            <w:gridSpan w:val="7"/>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Номер счета</w:t>
            </w:r>
          </w:p>
        </w:tc>
      </w:tr>
      <w:tr w:rsidR="00FF12E8" w:rsidRPr="00FF12E8" w:rsidTr="00AA26B6">
        <w:tc>
          <w:tcPr>
            <w:tcW w:w="3119" w:type="dxa"/>
            <w:vMerge/>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both"/>
              <w:rPr>
                <w:rFonts w:ascii="PT Astra Serif" w:eastAsia="Times New Roman" w:hAnsi="PT Astra Serif" w:cs="Times New Roman"/>
                <w:sz w:val="28"/>
                <w:szCs w:val="28"/>
                <w:lang w:eastAsia="ru-RU"/>
              </w:rPr>
            </w:pPr>
          </w:p>
        </w:tc>
        <w:tc>
          <w:tcPr>
            <w:tcW w:w="11854" w:type="dxa"/>
            <w:gridSpan w:val="7"/>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код</w:t>
            </w:r>
          </w:p>
        </w:tc>
      </w:tr>
      <w:tr w:rsidR="00FF12E8" w:rsidRPr="00FF12E8" w:rsidTr="00AA26B6">
        <w:tc>
          <w:tcPr>
            <w:tcW w:w="3119" w:type="dxa"/>
            <w:vMerge/>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both"/>
              <w:rPr>
                <w:rFonts w:ascii="PT Astra Serif" w:eastAsia="Times New Roman" w:hAnsi="PT Astra Serif" w:cs="Times New Roman"/>
                <w:sz w:val="28"/>
                <w:szCs w:val="28"/>
                <w:lang w:eastAsia="ru-RU"/>
              </w:rPr>
            </w:pPr>
          </w:p>
        </w:tc>
        <w:tc>
          <w:tcPr>
            <w:tcW w:w="2637" w:type="dxa"/>
            <w:vMerge w:val="restart"/>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аналитический классификационный</w:t>
            </w:r>
          </w:p>
        </w:tc>
        <w:tc>
          <w:tcPr>
            <w:tcW w:w="2015" w:type="dxa"/>
            <w:vMerge w:val="restart"/>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вида финансового обеспечения (деятельности)</w:t>
            </w:r>
          </w:p>
        </w:tc>
        <w:tc>
          <w:tcPr>
            <w:tcW w:w="3006" w:type="dxa"/>
            <w:gridSpan w:val="3"/>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синтетического счета</w:t>
            </w:r>
          </w:p>
        </w:tc>
        <w:tc>
          <w:tcPr>
            <w:tcW w:w="2027" w:type="dxa"/>
            <w:vMerge w:val="restart"/>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proofErr w:type="gramStart"/>
            <w:r w:rsidRPr="00FF12E8">
              <w:rPr>
                <w:rFonts w:ascii="PT Astra Serif" w:eastAsia="Times New Roman" w:hAnsi="PT Astra Serif" w:cs="Times New Roman"/>
                <w:sz w:val="28"/>
                <w:szCs w:val="28"/>
                <w:lang w:eastAsia="ru-RU"/>
              </w:rPr>
              <w:t>аналитический</w:t>
            </w:r>
            <w:proofErr w:type="gramEnd"/>
            <w:r w:rsidRPr="00FF12E8">
              <w:rPr>
                <w:rFonts w:ascii="PT Astra Serif" w:eastAsia="Times New Roman" w:hAnsi="PT Astra Serif" w:cs="Times New Roman"/>
                <w:sz w:val="28"/>
                <w:szCs w:val="28"/>
                <w:lang w:eastAsia="ru-RU"/>
              </w:rPr>
              <w:t xml:space="preserve"> вида поступлений, выбытий</w:t>
            </w:r>
          </w:p>
        </w:tc>
        <w:tc>
          <w:tcPr>
            <w:tcW w:w="2169" w:type="dxa"/>
            <w:vMerge w:val="restart"/>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дополнительная детализация аналитического учета</w:t>
            </w:r>
          </w:p>
        </w:tc>
      </w:tr>
      <w:tr w:rsidR="00FF12E8" w:rsidRPr="00FF12E8" w:rsidTr="00AA26B6">
        <w:tc>
          <w:tcPr>
            <w:tcW w:w="3119" w:type="dxa"/>
            <w:vMerge/>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both"/>
              <w:rPr>
                <w:rFonts w:ascii="PT Astra Serif" w:eastAsia="Times New Roman" w:hAnsi="PT Astra Serif" w:cs="Times New Roman"/>
                <w:sz w:val="28"/>
                <w:szCs w:val="28"/>
                <w:lang w:eastAsia="ru-RU"/>
              </w:rPr>
            </w:pPr>
          </w:p>
        </w:tc>
        <w:tc>
          <w:tcPr>
            <w:tcW w:w="2637" w:type="dxa"/>
            <w:vMerge/>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both"/>
              <w:rPr>
                <w:rFonts w:ascii="PT Astra Serif" w:eastAsia="Times New Roman" w:hAnsi="PT Astra Serif" w:cs="Times New Roman"/>
                <w:sz w:val="28"/>
                <w:szCs w:val="28"/>
                <w:lang w:eastAsia="ru-RU"/>
              </w:rPr>
            </w:pPr>
          </w:p>
        </w:tc>
        <w:tc>
          <w:tcPr>
            <w:tcW w:w="2015" w:type="dxa"/>
            <w:vMerge/>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both"/>
              <w:rPr>
                <w:rFonts w:ascii="PT Astra Serif" w:eastAsia="Times New Roman" w:hAnsi="PT Astra Serif" w:cs="Times New Roman"/>
                <w:sz w:val="28"/>
                <w:szCs w:val="28"/>
                <w:lang w:eastAsia="ru-RU"/>
              </w:rPr>
            </w:pP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объекта учета</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группы</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вида</w:t>
            </w:r>
          </w:p>
        </w:tc>
        <w:tc>
          <w:tcPr>
            <w:tcW w:w="2027" w:type="dxa"/>
            <w:vMerge/>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p>
        </w:tc>
        <w:tc>
          <w:tcPr>
            <w:tcW w:w="2169" w:type="dxa"/>
            <w:vMerge/>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p>
        </w:tc>
      </w:tr>
      <w:tr w:rsidR="00FF12E8" w:rsidRPr="00FF12E8" w:rsidTr="00AA26B6">
        <w:tc>
          <w:tcPr>
            <w:tcW w:w="3119" w:type="dxa"/>
            <w:vMerge/>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both"/>
              <w:rPr>
                <w:rFonts w:ascii="PT Astra Serif" w:eastAsia="Times New Roman" w:hAnsi="PT Astra Serif" w:cs="Times New Roman"/>
                <w:sz w:val="28"/>
                <w:szCs w:val="28"/>
                <w:lang w:eastAsia="ru-RU"/>
              </w:rPr>
            </w:pP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1 - 17</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18</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19 - 21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24 - 26</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rPr>
          <w:trHeight w:val="802"/>
        </w:trPr>
        <w:tc>
          <w:tcPr>
            <w:tcW w:w="3119" w:type="dxa"/>
            <w:tcBorders>
              <w:top w:val="single" w:sz="4" w:space="0" w:color="auto"/>
              <w:left w:val="single" w:sz="4" w:space="0" w:color="auto"/>
              <w:bottom w:val="single" w:sz="4" w:space="0" w:color="auto"/>
            </w:tcBorders>
          </w:tcPr>
          <w:p w:rsidR="00FF12E8" w:rsidRPr="00FF12E8" w:rsidRDefault="00FF12E8" w:rsidP="00FF12E8">
            <w:pPr>
              <w:autoSpaceDE w:val="0"/>
              <w:autoSpaceDN w:val="0"/>
              <w:adjustRightInd w:val="0"/>
              <w:jc w:val="center"/>
              <w:outlineLvl w:val="2"/>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НЕФИНАНСОВЫЕ АКТИВЫ</w:t>
            </w:r>
          </w:p>
        </w:tc>
        <w:tc>
          <w:tcPr>
            <w:tcW w:w="2637"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15"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121"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096"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789"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27"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169" w:type="dxa"/>
            <w:tcBorders>
              <w:top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rPr>
          <w:trHeight w:val="778"/>
        </w:trPr>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Жилые помещения - недвижимое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Нежилые помещения (здания и сооружения) - недвижимое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Инвестиционная недвижимость – недвижимое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Инвестиционная недвижимость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Машины и оборудование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Транспортные средства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Производственный и хозяйственный инвентарь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5E566B" w:rsidRDefault="00FF12E8" w:rsidP="00FF12E8">
            <w:pPr>
              <w:autoSpaceDE w:val="0"/>
              <w:autoSpaceDN w:val="0"/>
              <w:adjustRightInd w:val="0"/>
              <w:rPr>
                <w:rFonts w:ascii="PT Astra Serif" w:eastAsia="Times New Roman" w:hAnsi="PT Astra Serif" w:cs="Times New Roman"/>
                <w:sz w:val="28"/>
                <w:szCs w:val="28"/>
                <w:lang w:eastAsia="ru-RU"/>
              </w:rPr>
            </w:pPr>
            <w:r w:rsidRPr="005E566B">
              <w:rPr>
                <w:rFonts w:ascii="PT Astra Serif" w:eastAsia="Times New Roman" w:hAnsi="PT Astra Serif" w:cs="Times New Roman"/>
                <w:sz w:val="28"/>
                <w:szCs w:val="28"/>
                <w:lang w:eastAsia="ru-RU"/>
              </w:rPr>
              <w:t xml:space="preserve">Биологические ресурсы – иное движимое </w:t>
            </w:r>
            <w:r w:rsidRPr="005E566B">
              <w:rPr>
                <w:rFonts w:ascii="PT Astra Serif" w:eastAsia="Times New Roman" w:hAnsi="PT Astra Serif" w:cs="Times New Roman"/>
                <w:sz w:val="28"/>
                <w:szCs w:val="28"/>
                <w:lang w:eastAsia="ru-RU"/>
              </w:rPr>
              <w:lastRenderedPageBreak/>
              <w:t>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Прочие основные средства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8</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Нематериальные активы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Земля - недвижимое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Прочие непроизведенные активы - недвижимое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Амортизация жилых помещений - недвижимого имущества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Амортизация нежилых помещений - недвижимого имущества </w:t>
            </w:r>
            <w:r w:rsidRPr="00FF12E8">
              <w:rPr>
                <w:rFonts w:ascii="PT Astra Serif" w:eastAsia="Times New Roman" w:hAnsi="PT Astra Serif" w:cs="Times New Roman"/>
                <w:sz w:val="28"/>
                <w:szCs w:val="28"/>
                <w:lang w:eastAsia="ru-RU"/>
              </w:rPr>
              <w:lastRenderedPageBreak/>
              <w:t>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Амортизация сооружений - недвижимого имущества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Амортизация сооружений - иного движимого имущества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Амортизация машин и оборудования - иного движимого имущества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Амортизация транспортных средств - иного движимого имущества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Амортизация производственного и хозяйственного инвентаря - иного движимого имущества </w:t>
            </w:r>
            <w:r w:rsidRPr="00FF12E8">
              <w:rPr>
                <w:rFonts w:ascii="PT Astra Serif" w:eastAsia="Times New Roman" w:hAnsi="PT Astra Serif" w:cs="Times New Roman"/>
                <w:sz w:val="28"/>
                <w:szCs w:val="28"/>
                <w:lang w:eastAsia="ru-RU"/>
              </w:rPr>
              <w:lastRenderedPageBreak/>
              <w:t>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Амортизация библиотечного фонда - иного движимого имущества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Амортизация прочих основных средств - иного движимого имущества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8</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Амортизация нематериальных активов - иного движимого имущества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9</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Медикаменты и перевязочные средства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Продукты питания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Горюче-смазочные </w:t>
            </w:r>
            <w:r w:rsidRPr="00FF12E8">
              <w:rPr>
                <w:rFonts w:ascii="PT Astra Serif" w:eastAsia="Times New Roman" w:hAnsi="PT Astra Serif" w:cs="Times New Roman"/>
                <w:sz w:val="28"/>
                <w:szCs w:val="28"/>
                <w:lang w:eastAsia="ru-RU"/>
              </w:rPr>
              <w:lastRenderedPageBreak/>
              <w:t>материалы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Строительные материалы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Мягкий инвентарь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Прочие материальные запасы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Вложения в основные средства - недвижимое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Вложения в основные средства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Вложения в </w:t>
            </w:r>
            <w:r w:rsidRPr="00FF12E8">
              <w:rPr>
                <w:rFonts w:ascii="PT Astra Serif" w:eastAsia="Times New Roman" w:hAnsi="PT Astra Serif" w:cs="Times New Roman"/>
                <w:sz w:val="28"/>
                <w:szCs w:val="28"/>
                <w:lang w:eastAsia="ru-RU"/>
              </w:rPr>
              <w:lastRenderedPageBreak/>
              <w:t>нематериальные активы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Вложения в материальные запасы - иное движимое имущество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Основные средства - недвижимое имущество учреждения в пути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1 0 7</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Основные средства - иное движимое имущество учреждения в пути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1 0 7</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2C06A7"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Материальные запасы </w:t>
            </w:r>
            <w:r w:rsidR="002C06A7">
              <w:rPr>
                <w:rFonts w:ascii="PT Astra Serif" w:eastAsia="Times New Roman" w:hAnsi="PT Astra Serif" w:cs="Times New Roman"/>
                <w:sz w:val="28"/>
                <w:szCs w:val="28"/>
                <w:lang w:eastAsia="ru-RU"/>
              </w:rPr>
              <w:t>–</w:t>
            </w:r>
            <w:r w:rsidRPr="00FF12E8">
              <w:rPr>
                <w:rFonts w:ascii="PT Astra Serif" w:eastAsia="Times New Roman" w:hAnsi="PT Astra Serif" w:cs="Times New Roman"/>
                <w:sz w:val="28"/>
                <w:szCs w:val="28"/>
                <w:lang w:eastAsia="ru-RU"/>
              </w:rPr>
              <w:t xml:space="preserve"> </w:t>
            </w:r>
          </w:p>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иное движимое имущество учреждения в пути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1 0 7</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Недвижимое имущество, составляющее казну</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Движимое имущество, составляющее казну</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Драгоценные металлы и драгоценные камни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Нематериальные активы, составляющие казну</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Непроизведенные активы, составляющие казну</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Материальные запасы, составляющие казну</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tcBorders>
          </w:tcPr>
          <w:p w:rsidR="00FF12E8" w:rsidRPr="00FF12E8" w:rsidRDefault="00FF12E8" w:rsidP="00FF12E8">
            <w:pPr>
              <w:autoSpaceDE w:val="0"/>
              <w:autoSpaceDN w:val="0"/>
              <w:adjustRightInd w:val="0"/>
              <w:jc w:val="center"/>
              <w:outlineLvl w:val="2"/>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ФИНАНСОВЫЕ АКТИВЫ</w:t>
            </w:r>
          </w:p>
        </w:tc>
        <w:tc>
          <w:tcPr>
            <w:tcW w:w="2637"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15"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121"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096"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789"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27"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169" w:type="dxa"/>
            <w:tcBorders>
              <w:top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Денежные средства учреждения на лицевых счетах в органе казначейства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Денежные средства учреждения в органе </w:t>
            </w:r>
            <w:r w:rsidRPr="00FF12E8">
              <w:rPr>
                <w:rFonts w:ascii="PT Astra Serif" w:eastAsia="Times New Roman" w:hAnsi="PT Astra Serif" w:cs="Times New Roman"/>
                <w:sz w:val="28"/>
                <w:szCs w:val="28"/>
                <w:lang w:eastAsia="ru-RU"/>
              </w:rPr>
              <w:lastRenderedPageBreak/>
              <w:t>казначейства в пути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Денежные средства учреждения на счетах в кредитной организации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Денежные средства учреждения в кредитной организации в пути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Денежные средства учреждения на специальных счетах в кредитной организации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Денежные средства учреждения в иностранной валюте на счетах в кредитной организации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Касса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Денежные документы</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Облигации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Векселя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Иные ценные бумаги, кроме акций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Акции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Участие в уставном фонде государственных (муниципальных) предприятий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Участие в государственных (муниципальных) учреждениях</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Иные формы участия в капитале</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Активы в управляющих компаниях</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Прочие финансовые активы</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с </w:t>
            </w:r>
            <w:r w:rsidRPr="00FF12E8">
              <w:rPr>
                <w:rFonts w:ascii="PT Astra Serif" w:eastAsia="Times New Roman" w:hAnsi="PT Astra Serif" w:cs="Times New Roman"/>
                <w:sz w:val="28"/>
                <w:szCs w:val="28"/>
                <w:lang w:eastAsia="ru-RU"/>
              </w:rPr>
              <w:lastRenderedPageBreak/>
              <w:t>плательщиками налоговых доходов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с плательщиками доходов от собственности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плательщиками доходов от оказания платных работ, услуг</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9" w:history="1">
              <w:r w:rsidRPr="00FF12E8">
                <w:rPr>
                  <w:rFonts w:ascii="PT Astra Serif" w:eastAsia="Times New Roman" w:hAnsi="PT Astra Serif" w:cs="Times New Roman"/>
                  <w:color w:val="0000FF"/>
                  <w:sz w:val="28"/>
                  <w:szCs w:val="28"/>
                  <w:lang w:eastAsia="ru-RU"/>
                </w:rPr>
                <w:t>п. 5.2</w:t>
              </w:r>
            </w:hyperlink>
            <w:r w:rsidRPr="00FF12E8">
              <w:rPr>
                <w:rFonts w:ascii="PT Astra Serif" w:eastAsia="Times New Roman" w:hAnsi="PT Astra Serif" w:cs="Times New Roman"/>
                <w:sz w:val="28"/>
                <w:szCs w:val="28"/>
                <w:lang w:eastAsia="ru-RU"/>
              </w:rPr>
              <w:t xml:space="preserve"> Учетной политики для целей бухгалтерского учета (далее -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плательщиками сумм принудительного изъятия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поступлениям от других бюджетов бюджетной системы Российской Федерации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по </w:t>
            </w:r>
            <w:r w:rsidRPr="00FF12E8">
              <w:rPr>
                <w:rFonts w:ascii="PT Astra Serif" w:eastAsia="Times New Roman" w:hAnsi="PT Astra Serif" w:cs="Times New Roman"/>
                <w:sz w:val="28"/>
                <w:szCs w:val="28"/>
                <w:lang w:eastAsia="ru-RU"/>
              </w:rPr>
              <w:lastRenderedPageBreak/>
              <w:t>поступлениям от наднациональных организаций и правительств иностранных государств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поступлениям от международных финансовых организаций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доходам от операций с основными средствами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доходам от операций с нематериальными активами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доходам от операций с непроизведенными активами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по доходам от </w:t>
            </w:r>
            <w:r w:rsidRPr="00FF12E8">
              <w:rPr>
                <w:rFonts w:ascii="PT Astra Serif" w:eastAsia="Times New Roman" w:hAnsi="PT Astra Serif" w:cs="Times New Roman"/>
                <w:sz w:val="28"/>
                <w:szCs w:val="28"/>
                <w:lang w:eastAsia="ru-RU"/>
              </w:rPr>
              <w:lastRenderedPageBreak/>
              <w:t>операций с материальными запасами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доходам от операций с финансовыми активами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плательщиками прочих доходов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8</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невыясненным поступлениям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8</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прочим выплатам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начислениям на выплаты по оплате труда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услугам связи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авансам по транспортным услугам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коммунальным услугам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арендной плате за пользование имуществом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работам, услугам по содержанию имущества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прочим работам, услугам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приобретению основных средств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приобретению нематериальных активов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авансам по приобретению непроизведенных активов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приобретению материальных запасов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авансовым безвозмездным перечислениям государственным и муниципальным организациям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авансовым безвозмездным перечислениям, за исключением государственных и муниципальных организаций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по авансовым перечислениям другим бюджетам бюджетной системы Российской </w:t>
            </w:r>
            <w:r w:rsidRPr="00FF12E8">
              <w:rPr>
                <w:rFonts w:ascii="PT Astra Serif" w:eastAsia="Times New Roman" w:hAnsi="PT Astra Serif" w:cs="Times New Roman"/>
                <w:sz w:val="28"/>
                <w:szCs w:val="28"/>
                <w:lang w:eastAsia="ru-RU"/>
              </w:rPr>
              <w:lastRenderedPageBreak/>
              <w:t>Федерации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авансовым перечислениям наднациональным организациям и правительствам иностранных государств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авансовым перечислениям международным организациям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на приобретение ценных бумаг, кроме акций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на приобретение акций и по иным формам участия в капитале</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авансам по оплате прочих расходов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2 0 6</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9</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с бюджетами </w:t>
            </w:r>
            <w:r w:rsidRPr="00FF12E8">
              <w:rPr>
                <w:rFonts w:ascii="PT Astra Serif" w:eastAsia="Times New Roman" w:hAnsi="PT Astra Serif" w:cs="Times New Roman"/>
                <w:sz w:val="28"/>
                <w:szCs w:val="28"/>
                <w:lang w:eastAsia="ru-RU"/>
              </w:rPr>
              <w:lastRenderedPageBreak/>
              <w:t>бюджетной системы Российской Федерации по предоставленным бюджетным кредитам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2 0 7</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с иными дебиторами по бюджетным кредитам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2 0 7</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предоставленным займам, ссудам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2 0 7</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бюджетами бюджетной системы Российской Федерации по государственным (муниципальным) гарантиям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2 0 7</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иными дебиторами по государственным (муниципальным) гарантиям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2 0 7</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с подотчетными </w:t>
            </w:r>
            <w:r w:rsidRPr="00FF12E8">
              <w:rPr>
                <w:rFonts w:ascii="PT Astra Serif" w:eastAsia="Times New Roman" w:hAnsi="PT Astra Serif" w:cs="Times New Roman"/>
                <w:sz w:val="28"/>
                <w:szCs w:val="28"/>
                <w:lang w:eastAsia="ru-RU"/>
              </w:rPr>
              <w:lastRenderedPageBreak/>
              <w:t>лицами по заработной плате</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с подотчетными лицами по прочим выплатам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подотчетными лицами по начислениям на выплаты по оплате труда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подотчетными лицами по оплате услуг связи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подотчетными лицами по оплате транспортных услуг</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подотчетными лицами по оплате коммунальных услуг</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с подотчетными лицами по оплате арендной платы за </w:t>
            </w:r>
            <w:r w:rsidRPr="00FF12E8">
              <w:rPr>
                <w:rFonts w:ascii="PT Astra Serif" w:eastAsia="Times New Roman" w:hAnsi="PT Astra Serif" w:cs="Times New Roman"/>
                <w:sz w:val="28"/>
                <w:szCs w:val="28"/>
                <w:lang w:eastAsia="ru-RU"/>
              </w:rPr>
              <w:lastRenderedPageBreak/>
              <w:t>пользование имуществом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с подотчетными лицами по оплате работ, услуг по содержанию имущества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подотчетными лицами по оплате прочих работ, услуг</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подотчетными лицами по приобретению основных средств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подотчетными лицами по приобретению нематериальных активов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подотчетными лицами по приобретению материальных запасов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с подотчетными лицами по оплате прочих расходов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2 0 8</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9</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компенсации затрат</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0" w:history="1">
              <w:r w:rsidRPr="00FF12E8">
                <w:rPr>
                  <w:rFonts w:ascii="PT Astra Serif" w:eastAsia="Times New Roman" w:hAnsi="PT Astra Serif" w:cs="Times New Roman"/>
                  <w:color w:val="0000FF"/>
                  <w:sz w:val="28"/>
                  <w:szCs w:val="28"/>
                  <w:lang w:eastAsia="ru-RU"/>
                </w:rPr>
                <w:t>п. 5.2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суммам принудительного изъятия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1" w:history="1">
              <w:r w:rsidRPr="00FF12E8">
                <w:rPr>
                  <w:rFonts w:ascii="PT Astra Serif" w:eastAsia="Times New Roman" w:hAnsi="PT Astra Serif" w:cs="Times New Roman"/>
                  <w:color w:val="0000FF"/>
                  <w:sz w:val="28"/>
                  <w:szCs w:val="28"/>
                  <w:lang w:eastAsia="ru-RU"/>
                </w:rPr>
                <w:t>п. 5.2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ущербу основным средствам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2" w:history="1">
              <w:r w:rsidRPr="00FF12E8">
                <w:rPr>
                  <w:rFonts w:ascii="PT Astra Serif" w:eastAsia="Times New Roman" w:hAnsi="PT Astra Serif" w:cs="Times New Roman"/>
                  <w:color w:val="0000FF"/>
                  <w:sz w:val="28"/>
                  <w:szCs w:val="28"/>
                  <w:lang w:eastAsia="ru-RU"/>
                </w:rPr>
                <w:t>п. 5.2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ущербу нематериальным активам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ущербу непроизведенным активам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ущербу материальным запасам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3" w:history="1">
              <w:r w:rsidRPr="00FF12E8">
                <w:rPr>
                  <w:rFonts w:ascii="PT Astra Serif" w:eastAsia="Times New Roman" w:hAnsi="PT Astra Serif" w:cs="Times New Roman"/>
                  <w:color w:val="0000FF"/>
                  <w:sz w:val="28"/>
                  <w:szCs w:val="28"/>
                  <w:lang w:eastAsia="ru-RU"/>
                </w:rPr>
                <w:t>п. 5.2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недостачам денежных средств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8</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недостачам иных финансовых активов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8</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иным доходам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2 0 9</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8</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4" w:history="1">
              <w:r w:rsidRPr="00FF12E8">
                <w:rPr>
                  <w:rFonts w:ascii="PT Astra Serif" w:eastAsia="Times New Roman" w:hAnsi="PT Astra Serif" w:cs="Times New Roman"/>
                  <w:color w:val="0000FF"/>
                  <w:sz w:val="28"/>
                  <w:szCs w:val="28"/>
                  <w:lang w:eastAsia="ru-RU"/>
                </w:rPr>
                <w:t>п. 5.2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финансовым органом по поступлениям в бюджет</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2 1 0</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финансовым органом по наличным денежным средствам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2 1 0</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распределенным поступлениям к зачислению в бюджет</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2 1 0</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прочими дебиторами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2 1 0</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НДС по авансам полученным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2 1 0</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по НДС по </w:t>
            </w:r>
            <w:r w:rsidRPr="00FF12E8">
              <w:rPr>
                <w:rFonts w:ascii="PT Astra Serif" w:eastAsia="Times New Roman" w:hAnsi="PT Astra Serif" w:cs="Times New Roman"/>
                <w:sz w:val="28"/>
                <w:szCs w:val="28"/>
                <w:lang w:eastAsia="ru-RU"/>
              </w:rPr>
              <w:lastRenderedPageBreak/>
              <w:t>приобретенным материальным ценностям, работам, услугам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2 1 0</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Вложения в облигации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Вложения в векселя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Вложения в иные ценные бумаги, кроме акций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Вложения в акции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Вложения в государственные (муниципальные) предприятия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Вложения в государственные (муниципальные) учреждения</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2 1 5</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tcBorders>
          </w:tcPr>
          <w:p w:rsidR="00FF12E8" w:rsidRPr="00FF12E8" w:rsidRDefault="00FF12E8" w:rsidP="00FF12E8">
            <w:pPr>
              <w:autoSpaceDE w:val="0"/>
              <w:autoSpaceDN w:val="0"/>
              <w:adjustRightInd w:val="0"/>
              <w:jc w:val="center"/>
              <w:outlineLvl w:val="2"/>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ОБЯЗАТЕЛЬСТВА</w:t>
            </w:r>
          </w:p>
        </w:tc>
        <w:tc>
          <w:tcPr>
            <w:tcW w:w="2637"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15"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121"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096"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789"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27"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169" w:type="dxa"/>
            <w:tcBorders>
              <w:top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с бюджетами бюджетной системы Российской Федерации по привлеченным бюджетным кредитам в рублях</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кредиторами по государственным (муниципальным) ценным бумагам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иными кредиторами по государственному (муниципальному) долгу</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с бюджетами бюджетной системы Российской Федерации по государственным (муниципальным) гарантиям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с иными кредиторами по государственному </w:t>
            </w:r>
            <w:r w:rsidRPr="00FF12E8">
              <w:rPr>
                <w:rFonts w:ascii="PT Astra Serif" w:eastAsia="Times New Roman" w:hAnsi="PT Astra Serif" w:cs="Times New Roman"/>
                <w:sz w:val="28"/>
                <w:szCs w:val="28"/>
                <w:lang w:eastAsia="ru-RU"/>
              </w:rPr>
              <w:lastRenderedPageBreak/>
              <w:t>(муниципальному) долгу по государственным (муниципальным) гарантиям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заработной плате</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5"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прочим выплатам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6"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начислениям на выплаты по оплате труда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7"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услугам связи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8"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транспортным услугам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19"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коммунальным услугам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0"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по арендной плате за пользование </w:t>
            </w:r>
            <w:r w:rsidRPr="00FF12E8">
              <w:rPr>
                <w:rFonts w:ascii="PT Astra Serif" w:eastAsia="Times New Roman" w:hAnsi="PT Astra Serif" w:cs="Times New Roman"/>
                <w:sz w:val="28"/>
                <w:szCs w:val="28"/>
                <w:lang w:eastAsia="ru-RU"/>
              </w:rPr>
              <w:lastRenderedPageBreak/>
              <w:t>имуществом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1"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работам, услугам по содержанию имущества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2"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прочим работам, услугам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3"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приобретению основных средств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4"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приобретению нематериальных активов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5"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приобретению непроизведенных активов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6"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приобретению материальных запасов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7" w:history="1">
              <w:r w:rsidRPr="00FF12E8">
                <w:rPr>
                  <w:rFonts w:ascii="PT Astra Serif" w:eastAsia="Times New Roman" w:hAnsi="PT Astra Serif" w:cs="Times New Roman"/>
                  <w:color w:val="0000FF"/>
                  <w:sz w:val="28"/>
                  <w:szCs w:val="28"/>
                  <w:lang w:eastAsia="ru-RU"/>
                </w:rPr>
                <w:t>п. 7.2</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по </w:t>
            </w:r>
            <w:r w:rsidRPr="00FF12E8">
              <w:rPr>
                <w:rFonts w:ascii="PT Astra Serif" w:eastAsia="Times New Roman" w:hAnsi="PT Astra Serif" w:cs="Times New Roman"/>
                <w:sz w:val="28"/>
                <w:szCs w:val="28"/>
                <w:lang w:eastAsia="ru-RU"/>
              </w:rPr>
              <w:lastRenderedPageBreak/>
              <w:t>безвозмездным перечислениям государственным и муниципальным организациям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безвозмездным перечислениям организациям, за исключением государственных и муниципальных организаций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перечислениям другим бюджетам бюджетной системы Российской Федерации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перечислениям наднациональным организациям и правительствам иностранных государств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по перечислениям международным организациям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приобретению ценных бумаг, кроме акций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приобретению акций и по иным формам участия в капитале</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приобретению иных финансовых активов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5E566B" w:rsidRDefault="00FF12E8" w:rsidP="00FF12E8">
            <w:pPr>
              <w:autoSpaceDE w:val="0"/>
              <w:autoSpaceDN w:val="0"/>
              <w:adjustRightInd w:val="0"/>
              <w:rPr>
                <w:rFonts w:ascii="PT Astra Serif" w:eastAsia="Times New Roman" w:hAnsi="PT Astra Serif" w:cs="Times New Roman"/>
                <w:sz w:val="28"/>
                <w:szCs w:val="28"/>
                <w:lang w:eastAsia="ru-RU"/>
              </w:rPr>
            </w:pPr>
            <w:r w:rsidRPr="005E566B">
              <w:rPr>
                <w:rFonts w:ascii="PT Astra Serif" w:eastAsia="Times New Roman" w:hAnsi="PT Astra Serif" w:cs="Times New Roman"/>
                <w:sz w:val="28"/>
                <w:szCs w:val="28"/>
                <w:lang w:eastAsia="ru-RU"/>
              </w:rPr>
              <w:t>Расчеты по штрафам за нарушение условий контрактов (договоров)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302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9</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5E566B" w:rsidRDefault="00FF12E8" w:rsidP="00FF12E8">
            <w:pPr>
              <w:autoSpaceDE w:val="0"/>
              <w:autoSpaceDN w:val="0"/>
              <w:adjustRightInd w:val="0"/>
              <w:rPr>
                <w:rFonts w:ascii="PT Astra Serif" w:eastAsia="Times New Roman" w:hAnsi="PT Astra Serif" w:cs="Times New Roman"/>
                <w:sz w:val="28"/>
                <w:szCs w:val="28"/>
                <w:lang w:eastAsia="ru-RU"/>
              </w:rPr>
            </w:pPr>
            <w:r w:rsidRPr="005E566B">
              <w:rPr>
                <w:rFonts w:ascii="PT Astra Serif" w:eastAsia="Times New Roman" w:hAnsi="PT Astra Serif" w:cs="Times New Roman"/>
                <w:sz w:val="28"/>
                <w:szCs w:val="28"/>
                <w:lang w:eastAsia="ru-RU"/>
              </w:rPr>
              <w:t>Расчеты по другим экономическим санкциям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302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9</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5E566B" w:rsidRDefault="00FF12E8" w:rsidP="00FF12E8">
            <w:pPr>
              <w:autoSpaceDE w:val="0"/>
              <w:autoSpaceDN w:val="0"/>
              <w:adjustRightInd w:val="0"/>
              <w:rPr>
                <w:rFonts w:ascii="PT Astra Serif" w:eastAsia="Times New Roman" w:hAnsi="PT Astra Serif" w:cs="Times New Roman"/>
                <w:sz w:val="28"/>
                <w:szCs w:val="28"/>
                <w:lang w:eastAsia="ru-RU"/>
              </w:rPr>
            </w:pPr>
            <w:r w:rsidRPr="005E566B">
              <w:rPr>
                <w:rFonts w:ascii="PT Astra Serif" w:eastAsia="Times New Roman" w:hAnsi="PT Astra Serif" w:cs="Times New Roman"/>
                <w:sz w:val="28"/>
                <w:szCs w:val="28"/>
                <w:lang w:eastAsia="ru-RU"/>
              </w:rPr>
              <w:t xml:space="preserve">Расчеты по иным </w:t>
            </w:r>
            <w:r w:rsidRPr="005E566B">
              <w:rPr>
                <w:rFonts w:ascii="PT Astra Serif" w:eastAsia="Times New Roman" w:hAnsi="PT Astra Serif" w:cs="Times New Roman"/>
                <w:sz w:val="28"/>
                <w:szCs w:val="28"/>
                <w:lang w:eastAsia="ru-RU"/>
              </w:rPr>
              <w:lastRenderedPageBreak/>
              <w:t>расходам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302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9</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5E566B" w:rsidRDefault="00FF12E8" w:rsidP="00FF12E8">
            <w:pPr>
              <w:autoSpaceDE w:val="0"/>
              <w:autoSpaceDN w:val="0"/>
              <w:adjustRightInd w:val="0"/>
              <w:rPr>
                <w:rFonts w:ascii="PT Astra Serif" w:eastAsia="Times New Roman" w:hAnsi="PT Astra Serif" w:cs="Times New Roman"/>
                <w:sz w:val="28"/>
                <w:szCs w:val="28"/>
                <w:lang w:eastAsia="ru-RU"/>
              </w:rPr>
            </w:pPr>
            <w:r w:rsidRPr="005E566B">
              <w:rPr>
                <w:rFonts w:ascii="PT Astra Serif" w:eastAsia="Times New Roman" w:hAnsi="PT Astra Serif" w:cs="Times New Roman"/>
                <w:sz w:val="28"/>
                <w:szCs w:val="28"/>
                <w:lang w:eastAsia="ru-RU"/>
              </w:rPr>
              <w:lastRenderedPageBreak/>
              <w:t>Расчеты по налогу на доходы физических лиц</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5E566B" w:rsidRDefault="00FF12E8" w:rsidP="00FF12E8">
            <w:pPr>
              <w:autoSpaceDE w:val="0"/>
              <w:autoSpaceDN w:val="0"/>
              <w:adjustRightInd w:val="0"/>
              <w:rPr>
                <w:rFonts w:ascii="PT Astra Serif" w:eastAsia="Times New Roman" w:hAnsi="PT Astra Serif" w:cs="Times New Roman"/>
                <w:sz w:val="28"/>
                <w:szCs w:val="28"/>
                <w:lang w:eastAsia="ru-RU"/>
              </w:rPr>
            </w:pPr>
            <w:r w:rsidRPr="005E566B">
              <w:rPr>
                <w:rFonts w:ascii="PT Astra Serif" w:eastAsia="Times New Roman" w:hAnsi="PT Astra Serif" w:cs="Times New Roman"/>
                <w:sz w:val="28"/>
                <w:szCs w:val="28"/>
                <w:lang w:eastAsia="ru-RU"/>
              </w:rPr>
              <w:t>Расчеты по страховым взносам на обязательное социальное страхование на случай временной нетрудоспособности и в связи с материнством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5E566B" w:rsidRDefault="00FF12E8" w:rsidP="00FF12E8">
            <w:pPr>
              <w:autoSpaceDE w:val="0"/>
              <w:autoSpaceDN w:val="0"/>
              <w:adjustRightInd w:val="0"/>
              <w:rPr>
                <w:rFonts w:ascii="PT Astra Serif" w:eastAsia="Times New Roman" w:hAnsi="PT Astra Serif" w:cs="Times New Roman"/>
                <w:sz w:val="28"/>
                <w:szCs w:val="28"/>
                <w:lang w:eastAsia="ru-RU"/>
              </w:rPr>
            </w:pPr>
            <w:r w:rsidRPr="005E566B">
              <w:rPr>
                <w:rFonts w:ascii="PT Astra Serif" w:eastAsia="Times New Roman" w:hAnsi="PT Astra Serif" w:cs="Times New Roman"/>
                <w:sz w:val="28"/>
                <w:szCs w:val="28"/>
                <w:lang w:eastAsia="ru-RU"/>
              </w:rPr>
              <w:t>Расчеты по налогу на прибыль организаций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5E566B" w:rsidRDefault="00FF12E8" w:rsidP="00FF12E8">
            <w:pPr>
              <w:autoSpaceDE w:val="0"/>
              <w:autoSpaceDN w:val="0"/>
              <w:adjustRightInd w:val="0"/>
              <w:rPr>
                <w:rFonts w:ascii="PT Astra Serif" w:eastAsia="Times New Roman" w:hAnsi="PT Astra Serif" w:cs="Times New Roman"/>
                <w:sz w:val="28"/>
                <w:szCs w:val="28"/>
                <w:lang w:eastAsia="ru-RU"/>
              </w:rPr>
            </w:pPr>
            <w:r w:rsidRPr="005E566B">
              <w:rPr>
                <w:rFonts w:ascii="PT Astra Serif" w:eastAsia="Times New Roman" w:hAnsi="PT Astra Serif" w:cs="Times New Roman"/>
                <w:sz w:val="28"/>
                <w:szCs w:val="28"/>
                <w:lang w:eastAsia="ru-RU"/>
              </w:rPr>
              <w:t>Расчеты по налогу на добавленную стоимость</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прочим платежам в бюджет</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Согласно </w:t>
            </w:r>
            <w:hyperlink r:id="rId28" w:history="1">
              <w:r w:rsidRPr="00FF12E8">
                <w:rPr>
                  <w:rFonts w:ascii="PT Astra Serif" w:eastAsia="Times New Roman" w:hAnsi="PT Astra Serif" w:cs="Times New Roman"/>
                  <w:color w:val="0000FF"/>
                  <w:sz w:val="28"/>
                  <w:szCs w:val="28"/>
                  <w:lang w:eastAsia="ru-RU"/>
                </w:rPr>
                <w:t>п. 7.1</w:t>
              </w:r>
            </w:hyperlink>
            <w:r w:rsidRPr="00FF12E8">
              <w:rPr>
                <w:rFonts w:ascii="PT Astra Serif" w:eastAsia="Times New Roman" w:hAnsi="PT Astra Serif" w:cs="Times New Roman"/>
                <w:sz w:val="28"/>
                <w:szCs w:val="28"/>
                <w:lang w:eastAsia="ru-RU"/>
              </w:rPr>
              <w:t xml:space="preserve"> УП БУ</w:t>
            </w: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по страховым взносам на обязательное социальное страхование от несчастных случаев на производстве и профессиональных </w:t>
            </w:r>
            <w:r w:rsidRPr="00FF12E8">
              <w:rPr>
                <w:rFonts w:ascii="PT Astra Serif" w:eastAsia="Times New Roman" w:hAnsi="PT Astra Serif" w:cs="Times New Roman"/>
                <w:sz w:val="28"/>
                <w:szCs w:val="28"/>
                <w:lang w:eastAsia="ru-RU"/>
              </w:rPr>
              <w:lastRenderedPageBreak/>
              <w:t>заболеваний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 xml:space="preserve">Расчеты по страховым взносам на обязательное медицинское страхование в </w:t>
            </w:r>
            <w:proofErr w:type="gramStart"/>
            <w:r w:rsidRPr="00FF12E8">
              <w:rPr>
                <w:rFonts w:ascii="PT Astra Serif" w:eastAsia="Times New Roman" w:hAnsi="PT Astra Serif" w:cs="Times New Roman"/>
                <w:sz w:val="28"/>
                <w:szCs w:val="28"/>
                <w:lang w:eastAsia="ru-RU"/>
              </w:rPr>
              <w:t>Федеральный</w:t>
            </w:r>
            <w:proofErr w:type="gramEnd"/>
            <w:r w:rsidRPr="00FF12E8">
              <w:rPr>
                <w:rFonts w:ascii="PT Astra Serif" w:eastAsia="Times New Roman" w:hAnsi="PT Astra Serif" w:cs="Times New Roman"/>
                <w:sz w:val="28"/>
                <w:szCs w:val="28"/>
                <w:lang w:eastAsia="ru-RU"/>
              </w:rPr>
              <w:t xml:space="preserve"> ФОМС</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дополнительным страховым взносам на пенсионное страхование</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9</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страховым взносам на обязательное пенсионное страхование на выплату страховой части трудовой пенсии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налогу на имущество организаций</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земельному налогу</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Расчеты по средствам, полученным во </w:t>
            </w:r>
            <w:r w:rsidRPr="00FF12E8">
              <w:rPr>
                <w:rFonts w:ascii="PT Astra Serif" w:eastAsia="Times New Roman" w:hAnsi="PT Astra Serif" w:cs="Times New Roman"/>
                <w:sz w:val="28"/>
                <w:szCs w:val="28"/>
                <w:lang w:eastAsia="ru-RU"/>
              </w:rPr>
              <w:lastRenderedPageBreak/>
              <w:t>временное распоряжение</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Расчеты с депонентами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удержаниям из выплат по оплате труда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Внутриведомственные расчеты</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Расчеты по платежам из бюджета с финансовыми органами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3 0 4</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outlineLvl w:val="2"/>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ФИНАНСОВЫЙ РЕЗУЛЬТАТ</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Доходы текущего финансового года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Расходы текущего финансового года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Финансовый результат прошлых отчетных </w:t>
            </w:r>
            <w:r w:rsidRPr="00FF12E8">
              <w:rPr>
                <w:rFonts w:ascii="PT Astra Serif" w:eastAsia="Times New Roman" w:hAnsi="PT Astra Serif" w:cs="Times New Roman"/>
                <w:sz w:val="28"/>
                <w:szCs w:val="28"/>
                <w:lang w:eastAsia="ru-RU"/>
              </w:rPr>
              <w:lastRenderedPageBreak/>
              <w:t>периодов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Доходы будущих периодов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Расходы будущих периодов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Резервы предстоящих расходов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tcBorders>
          </w:tcPr>
          <w:p w:rsidR="00FF12E8" w:rsidRPr="00FF12E8" w:rsidRDefault="00FF12E8" w:rsidP="00FF12E8">
            <w:pPr>
              <w:autoSpaceDE w:val="0"/>
              <w:autoSpaceDN w:val="0"/>
              <w:adjustRightInd w:val="0"/>
              <w:jc w:val="center"/>
              <w:outlineLvl w:val="2"/>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САНКЦИОНИРОВАНИЕ РАСХОДОВ</w:t>
            </w:r>
          </w:p>
        </w:tc>
        <w:tc>
          <w:tcPr>
            <w:tcW w:w="2637"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15"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121"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1096"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789"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027" w:type="dxa"/>
            <w:tcBorders>
              <w:top w:val="single" w:sz="4" w:space="0" w:color="auto"/>
              <w:bottom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c>
          <w:tcPr>
            <w:tcW w:w="2169" w:type="dxa"/>
            <w:tcBorders>
              <w:top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Доведенные лимиты бюджетных обязательств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Лимиты бюджетных обязательств к распределению</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Лимиты бюджетных обязательств получателей бюджетных средств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Переданные лимиты бюджетных обязательств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4</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Полученные лимиты бюджетных обязательств</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Лимиты бюджетных обязательств в пути</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5 0 1</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6</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Принятые обязательства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Принятые денежные обязательства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Принимаемые обязательства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7</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Отложенные обязательства</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5 0 2</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9</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AA26B6">
        <w:tc>
          <w:tcPr>
            <w:tcW w:w="311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Бюджетные ассигнования получателей бюджетных средств и администраторов </w:t>
            </w:r>
            <w:r w:rsidRPr="00FF12E8">
              <w:rPr>
                <w:rFonts w:ascii="PT Astra Serif" w:eastAsia="Times New Roman" w:hAnsi="PT Astra Serif" w:cs="Times New Roman"/>
                <w:sz w:val="28"/>
                <w:szCs w:val="28"/>
                <w:lang w:eastAsia="ru-RU"/>
              </w:rPr>
              <w:lastRenderedPageBreak/>
              <w:t>выплат по источникам</w:t>
            </w:r>
          </w:p>
        </w:tc>
        <w:tc>
          <w:tcPr>
            <w:tcW w:w="263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0</w:t>
            </w:r>
          </w:p>
        </w:tc>
        <w:tc>
          <w:tcPr>
            <w:tcW w:w="2015"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1121"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5 0 3</w:t>
            </w:r>
          </w:p>
        </w:tc>
        <w:tc>
          <w:tcPr>
            <w:tcW w:w="1096"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w:t>
            </w:r>
          </w:p>
        </w:tc>
        <w:tc>
          <w:tcPr>
            <w:tcW w:w="78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w:t>
            </w:r>
          </w:p>
        </w:tc>
        <w:tc>
          <w:tcPr>
            <w:tcW w:w="2027"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КОСГУ</w:t>
            </w:r>
          </w:p>
        </w:tc>
        <w:tc>
          <w:tcPr>
            <w:tcW w:w="2169" w:type="dxa"/>
            <w:tcBorders>
              <w:top w:val="single" w:sz="4" w:space="0" w:color="auto"/>
              <w:left w:val="single" w:sz="4" w:space="0" w:color="auto"/>
              <w:bottom w:val="single" w:sz="4" w:space="0" w:color="auto"/>
              <w:right w:val="single" w:sz="4" w:space="0" w:color="auto"/>
            </w:tcBorders>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bl>
    <w:p w:rsidR="00FF12E8" w:rsidRPr="00FF12E8" w:rsidRDefault="00FF12E8" w:rsidP="007C54F7">
      <w:pPr>
        <w:autoSpaceDE w:val="0"/>
        <w:autoSpaceDN w:val="0"/>
        <w:adjustRightInd w:val="0"/>
        <w:outlineLvl w:val="1"/>
        <w:rPr>
          <w:rFonts w:ascii="PT Astra Serif" w:eastAsia="Times New Roman" w:hAnsi="PT Astra Serif" w:cs="Times New Roman"/>
          <w:sz w:val="28"/>
          <w:szCs w:val="28"/>
          <w:lang w:eastAsia="ru-RU"/>
        </w:rPr>
        <w:sectPr w:rsidR="00FF12E8" w:rsidRPr="00FF12E8" w:rsidSect="00AA26B6">
          <w:pgSz w:w="16838" w:h="11906" w:orient="landscape"/>
          <w:pgMar w:top="567" w:right="567" w:bottom="567" w:left="851" w:header="0" w:footer="0" w:gutter="0"/>
          <w:cols w:space="720"/>
          <w:noEndnote/>
          <w:docGrid w:linePitch="299"/>
        </w:sectPr>
      </w:pPr>
    </w:p>
    <w:p w:rsidR="00FF12E8" w:rsidRPr="00FF12E8" w:rsidRDefault="00FF12E8" w:rsidP="007C54F7">
      <w:pPr>
        <w:autoSpaceDE w:val="0"/>
        <w:autoSpaceDN w:val="0"/>
        <w:adjustRightInd w:val="0"/>
        <w:outlineLvl w:val="1"/>
        <w:rPr>
          <w:rFonts w:ascii="PT Astra Serif" w:eastAsia="Times New Roman" w:hAnsi="PT Astra Serif" w:cs="Times New Roman"/>
          <w:sz w:val="28"/>
          <w:szCs w:val="28"/>
          <w:lang w:eastAsia="ru-RU"/>
        </w:rPr>
        <w:sectPr w:rsidR="00FF12E8" w:rsidRPr="00FF12E8" w:rsidSect="00FF12E8">
          <w:pgSz w:w="11906" w:h="16838"/>
          <w:pgMar w:top="1440" w:right="567" w:bottom="1440" w:left="1134" w:header="0" w:footer="0" w:gutter="0"/>
          <w:cols w:space="720"/>
          <w:noEndnote/>
          <w:docGrid w:linePitch="299"/>
        </w:sectPr>
      </w:pPr>
    </w:p>
    <w:p w:rsidR="00FF12E8" w:rsidRPr="00FF12E8" w:rsidRDefault="00AA26B6" w:rsidP="00AA26B6">
      <w:pPr>
        <w:autoSpaceDE w:val="0"/>
        <w:autoSpaceDN w:val="0"/>
        <w:adjustRightInd w:val="0"/>
        <w:jc w:val="center"/>
        <w:rPr>
          <w:rFonts w:ascii="PT Astra Serif" w:eastAsia="Times New Roman" w:hAnsi="PT Astra Serif" w:cs="Times New Roman"/>
          <w:sz w:val="28"/>
          <w:szCs w:val="28"/>
          <w:lang w:eastAsia="ru-RU"/>
        </w:rPr>
      </w:pPr>
      <w:r>
        <w:rPr>
          <w:rFonts w:ascii="PT Astra Serif" w:eastAsia="Times New Roman" w:hAnsi="PT Astra Serif" w:cs="Times New Roman"/>
          <w:sz w:val="28"/>
          <w:szCs w:val="28"/>
          <w:lang w:eastAsia="ru-RU"/>
        </w:rPr>
        <w:lastRenderedPageBreak/>
        <w:t>ЗАБАЛАНСОВЫЕ СЧЕТА</w:t>
      </w:r>
    </w:p>
    <w:tbl>
      <w:tblPr>
        <w:tblW w:w="9923" w:type="dxa"/>
        <w:tblInd w:w="62" w:type="dxa"/>
        <w:tblLayout w:type="fixed"/>
        <w:tblCellMar>
          <w:top w:w="102" w:type="dxa"/>
          <w:left w:w="62" w:type="dxa"/>
          <w:bottom w:w="102" w:type="dxa"/>
          <w:right w:w="62" w:type="dxa"/>
        </w:tblCellMar>
        <w:tblLook w:val="0000" w:firstRow="0" w:lastRow="0" w:firstColumn="0" w:lastColumn="0" w:noHBand="0" w:noVBand="0"/>
      </w:tblPr>
      <w:tblGrid>
        <w:gridCol w:w="6236"/>
        <w:gridCol w:w="1417"/>
        <w:gridCol w:w="2270"/>
      </w:tblGrid>
      <w:tr w:rsidR="00FF12E8" w:rsidRPr="00FF12E8" w:rsidTr="002C06A7">
        <w:trPr>
          <w:trHeight w:val="334"/>
        </w:trPr>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Наименование счета</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Номер счета</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Дополнительная детализация учета</w:t>
            </w: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Имущество, полученное в пользование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01</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Материальные ценности, принятые на хранение</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02</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Бланки строгой отчетности</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03</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136C4A"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136C4A">
              <w:rPr>
                <w:rFonts w:ascii="PT Astra Serif" w:eastAsia="Times New Roman" w:hAnsi="PT Astra Serif" w:cs="Times New Roman"/>
                <w:sz w:val="28"/>
                <w:szCs w:val="28"/>
                <w:lang w:eastAsia="ru-RU"/>
              </w:rPr>
              <w:t xml:space="preserve">Согласно </w:t>
            </w:r>
            <w:hyperlink r:id="rId29" w:history="1">
              <w:r w:rsidRPr="00136C4A">
                <w:rPr>
                  <w:rFonts w:ascii="PT Astra Serif" w:eastAsia="Times New Roman" w:hAnsi="PT Astra Serif" w:cs="Times New Roman"/>
                  <w:sz w:val="28"/>
                  <w:szCs w:val="28"/>
                  <w:lang w:eastAsia="ru-RU"/>
                </w:rPr>
                <w:t>п. 10.3</w:t>
              </w:r>
            </w:hyperlink>
            <w:r w:rsidRPr="00136C4A">
              <w:rPr>
                <w:rFonts w:ascii="PT Astra Serif" w:eastAsia="Times New Roman" w:hAnsi="PT Astra Serif" w:cs="Times New Roman"/>
                <w:sz w:val="28"/>
                <w:szCs w:val="28"/>
                <w:lang w:eastAsia="ru-RU"/>
              </w:rPr>
              <w:t xml:space="preserve"> УП БУ</w:t>
            </w: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Задолженность неплатежеспособных дебиторов</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04</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Материальные ценности, оплаченные по централизованному снабжению</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05</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Награды, призы, кубки и ценные подарки, сувениры</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07</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Путевки неоплаченные</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08</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Запасные части к транспортным средствам, выданные взамен </w:t>
            </w:r>
            <w:proofErr w:type="gramStart"/>
            <w:r w:rsidRPr="00FF12E8">
              <w:rPr>
                <w:rFonts w:ascii="PT Astra Serif" w:eastAsia="Times New Roman" w:hAnsi="PT Astra Serif" w:cs="Times New Roman"/>
                <w:sz w:val="28"/>
                <w:szCs w:val="28"/>
                <w:lang w:eastAsia="ru-RU"/>
              </w:rPr>
              <w:t>изношенных</w:t>
            </w:r>
            <w:proofErr w:type="gramEnd"/>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09</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Обеспечение исполнения обязательств</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10</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Государственные и муниципальные гарантии</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11</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Поступления денежных средств на счета учреждения</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17</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136C4A" w:rsidRDefault="003D5065" w:rsidP="00FF12E8">
            <w:pPr>
              <w:autoSpaceDE w:val="0"/>
              <w:autoSpaceDN w:val="0"/>
              <w:adjustRightInd w:val="0"/>
              <w:jc w:val="center"/>
              <w:rPr>
                <w:rFonts w:ascii="PT Astra Serif" w:eastAsia="Times New Roman" w:hAnsi="PT Astra Serif" w:cs="Times New Roman"/>
                <w:sz w:val="28"/>
                <w:szCs w:val="28"/>
                <w:lang w:eastAsia="ru-RU"/>
              </w:rPr>
            </w:pPr>
            <w:hyperlink r:id="rId30" w:history="1">
              <w:r w:rsidR="00FF12E8" w:rsidRPr="00136C4A">
                <w:rPr>
                  <w:rFonts w:ascii="PT Astra Serif" w:eastAsia="Times New Roman" w:hAnsi="PT Astra Serif" w:cs="Times New Roman"/>
                  <w:sz w:val="28"/>
                  <w:szCs w:val="28"/>
                  <w:lang w:eastAsia="ru-RU"/>
                </w:rPr>
                <w:t>КОСГУ</w:t>
              </w:r>
            </w:hyperlink>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Выбытия денежных средств со счетов учреждения</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18</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136C4A" w:rsidRDefault="003D5065" w:rsidP="00FF12E8">
            <w:pPr>
              <w:autoSpaceDE w:val="0"/>
              <w:autoSpaceDN w:val="0"/>
              <w:adjustRightInd w:val="0"/>
              <w:jc w:val="center"/>
              <w:rPr>
                <w:rFonts w:ascii="PT Astra Serif" w:eastAsia="Times New Roman" w:hAnsi="PT Astra Serif" w:cs="Times New Roman"/>
                <w:sz w:val="28"/>
                <w:szCs w:val="28"/>
                <w:lang w:eastAsia="ru-RU"/>
              </w:rPr>
            </w:pPr>
            <w:hyperlink r:id="rId31" w:history="1">
              <w:r w:rsidR="00FF12E8" w:rsidRPr="00136C4A">
                <w:rPr>
                  <w:rFonts w:ascii="PT Astra Serif" w:eastAsia="Times New Roman" w:hAnsi="PT Astra Serif" w:cs="Times New Roman"/>
                  <w:sz w:val="28"/>
                  <w:szCs w:val="28"/>
                  <w:lang w:eastAsia="ru-RU"/>
                </w:rPr>
                <w:t>КОСГУ</w:t>
              </w:r>
            </w:hyperlink>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Невыясненные поступления бюджета прошлых лет</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19</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lastRenderedPageBreak/>
              <w:t>Задолженность, не востребованная кредиторами</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20</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7C54F7">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 xml:space="preserve">Основные средства стоимостью до </w:t>
            </w:r>
            <w:r w:rsidR="007C54F7">
              <w:rPr>
                <w:rFonts w:ascii="PT Astra Serif" w:eastAsia="Times New Roman" w:hAnsi="PT Astra Serif" w:cs="Times New Roman"/>
                <w:sz w:val="28"/>
                <w:szCs w:val="28"/>
                <w:lang w:eastAsia="ru-RU"/>
              </w:rPr>
              <w:t>10000</w:t>
            </w:r>
            <w:r w:rsidRPr="00FF12E8">
              <w:rPr>
                <w:rFonts w:ascii="PT Astra Serif" w:eastAsia="Times New Roman" w:hAnsi="PT Astra Serif" w:cs="Times New Roman"/>
                <w:sz w:val="28"/>
                <w:szCs w:val="28"/>
                <w:lang w:eastAsia="ru-RU"/>
              </w:rPr>
              <w:t xml:space="preserve"> рублей включительно в эксплуатации</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21</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Материальные ценности, полученные по централизованному снабжению</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22</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Периодические издания для пользования</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23</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Имущество, переданное в доверительное управление</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24</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Имущество, переданное в возмездное пользование (аренду)</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25</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Имущество, переданное в безвозмездное пользование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26</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Материальные ценности, выданные в личное пользование работникам (сотрудникам)</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27</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Программное обеспечение, полученное в пользование</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29</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r w:rsidR="00FF12E8" w:rsidRPr="00FF12E8" w:rsidTr="002C06A7">
        <w:tc>
          <w:tcPr>
            <w:tcW w:w="6236"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Акции по номинальной стоимости</w:t>
            </w:r>
          </w:p>
        </w:tc>
        <w:tc>
          <w:tcPr>
            <w:tcW w:w="1417"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jc w:val="center"/>
              <w:rPr>
                <w:rFonts w:ascii="PT Astra Serif" w:eastAsia="Times New Roman" w:hAnsi="PT Astra Serif" w:cs="Times New Roman"/>
                <w:sz w:val="28"/>
                <w:szCs w:val="28"/>
                <w:lang w:eastAsia="ru-RU"/>
              </w:rPr>
            </w:pPr>
            <w:r w:rsidRPr="00FF12E8">
              <w:rPr>
                <w:rFonts w:ascii="PT Astra Serif" w:eastAsia="Times New Roman" w:hAnsi="PT Astra Serif" w:cs="Times New Roman"/>
                <w:sz w:val="28"/>
                <w:szCs w:val="28"/>
                <w:lang w:eastAsia="ru-RU"/>
              </w:rPr>
              <w:t>31</w:t>
            </w:r>
          </w:p>
        </w:tc>
        <w:tc>
          <w:tcPr>
            <w:tcW w:w="2270" w:type="dxa"/>
            <w:tcBorders>
              <w:top w:val="single" w:sz="4" w:space="0" w:color="auto"/>
              <w:left w:val="single" w:sz="4" w:space="0" w:color="auto"/>
              <w:bottom w:val="single" w:sz="4" w:space="0" w:color="auto"/>
              <w:right w:val="single" w:sz="4" w:space="0" w:color="auto"/>
            </w:tcBorders>
            <w:vAlign w:val="center"/>
          </w:tcPr>
          <w:p w:rsidR="00FF12E8" w:rsidRPr="00FF12E8" w:rsidRDefault="00FF12E8" w:rsidP="00FF12E8">
            <w:pPr>
              <w:autoSpaceDE w:val="0"/>
              <w:autoSpaceDN w:val="0"/>
              <w:adjustRightInd w:val="0"/>
              <w:rPr>
                <w:rFonts w:ascii="PT Astra Serif" w:eastAsia="Times New Roman" w:hAnsi="PT Astra Serif" w:cs="Times New Roman"/>
                <w:sz w:val="28"/>
                <w:szCs w:val="28"/>
                <w:lang w:eastAsia="ru-RU"/>
              </w:rPr>
            </w:pPr>
          </w:p>
        </w:tc>
      </w:tr>
    </w:tbl>
    <w:p w:rsidR="00B13DAF" w:rsidRPr="005F4D3E" w:rsidRDefault="00B13DAF" w:rsidP="00B13DAF">
      <w:pPr>
        <w:spacing w:after="0" w:line="240" w:lineRule="auto"/>
        <w:rPr>
          <w:rFonts w:ascii="Times New Roman" w:hAnsi="Times New Roman" w:cs="Times New Roman"/>
          <w:sz w:val="28"/>
          <w:szCs w:val="28"/>
          <w:lang w:eastAsia="ru-RU"/>
        </w:rPr>
      </w:pPr>
    </w:p>
    <w:p w:rsidR="00F06B8C" w:rsidRPr="005F4D3E" w:rsidRDefault="00F06B8C" w:rsidP="005F4D3E">
      <w:pPr>
        <w:spacing w:after="0" w:line="240" w:lineRule="auto"/>
        <w:jc w:val="center"/>
        <w:rPr>
          <w:rFonts w:ascii="Times New Roman" w:hAnsi="Times New Roman" w:cs="Times New Roman"/>
          <w:sz w:val="26"/>
          <w:szCs w:val="26"/>
          <w:lang w:eastAsia="ru-RU"/>
        </w:rPr>
      </w:pPr>
    </w:p>
    <w:p w:rsidR="00F06B8C" w:rsidRPr="005F4D3E" w:rsidRDefault="00F06B8C" w:rsidP="005F4D3E">
      <w:pPr>
        <w:spacing w:after="0" w:line="240" w:lineRule="auto"/>
        <w:jc w:val="center"/>
        <w:rPr>
          <w:rFonts w:ascii="Times New Roman" w:hAnsi="Times New Roman" w:cs="Times New Roman"/>
          <w:sz w:val="26"/>
          <w:szCs w:val="26"/>
          <w:lang w:eastAsia="ru-RU"/>
        </w:rPr>
      </w:pPr>
    </w:p>
    <w:p w:rsidR="00F06B8C" w:rsidRPr="005F4D3E" w:rsidRDefault="00F06B8C" w:rsidP="005F4D3E">
      <w:pPr>
        <w:spacing w:after="0" w:line="240" w:lineRule="auto"/>
        <w:jc w:val="center"/>
        <w:rPr>
          <w:rFonts w:ascii="Times New Roman" w:hAnsi="Times New Roman" w:cs="Times New Roman"/>
          <w:sz w:val="26"/>
          <w:szCs w:val="26"/>
          <w:lang w:eastAsia="ru-RU"/>
        </w:rPr>
      </w:pPr>
    </w:p>
    <w:p w:rsidR="00F06B8C" w:rsidRPr="005F4D3E" w:rsidRDefault="00F06B8C" w:rsidP="005F4D3E">
      <w:pPr>
        <w:spacing w:after="0" w:line="240" w:lineRule="auto"/>
        <w:jc w:val="center"/>
        <w:rPr>
          <w:rFonts w:ascii="Times New Roman" w:hAnsi="Times New Roman" w:cs="Times New Roman"/>
          <w:b/>
          <w:bCs/>
          <w:sz w:val="26"/>
          <w:szCs w:val="26"/>
          <w:lang w:eastAsia="ru-RU"/>
        </w:rPr>
      </w:pPr>
    </w:p>
    <w:p w:rsidR="00F06B8C" w:rsidRDefault="00F06B8C" w:rsidP="005F4D3E">
      <w:pPr>
        <w:spacing w:after="0" w:line="240" w:lineRule="auto"/>
        <w:jc w:val="both"/>
        <w:rPr>
          <w:rFonts w:ascii="Times New Roman" w:hAnsi="Times New Roman" w:cs="Times New Roman"/>
          <w:sz w:val="28"/>
          <w:szCs w:val="28"/>
          <w:lang w:eastAsia="ru-RU"/>
        </w:rPr>
      </w:pPr>
    </w:p>
    <w:p w:rsidR="005A2563" w:rsidRDefault="005A2563" w:rsidP="005F4D3E">
      <w:pPr>
        <w:spacing w:after="0" w:line="240" w:lineRule="auto"/>
        <w:jc w:val="both"/>
        <w:rPr>
          <w:rFonts w:ascii="Times New Roman" w:hAnsi="Times New Roman" w:cs="Times New Roman"/>
          <w:sz w:val="28"/>
          <w:szCs w:val="28"/>
          <w:lang w:eastAsia="ru-RU"/>
        </w:rPr>
      </w:pPr>
    </w:p>
    <w:p w:rsidR="005A2563" w:rsidRDefault="005A2563" w:rsidP="005F4D3E">
      <w:pPr>
        <w:spacing w:after="0" w:line="240" w:lineRule="auto"/>
        <w:jc w:val="both"/>
        <w:rPr>
          <w:rFonts w:ascii="Times New Roman" w:hAnsi="Times New Roman" w:cs="Times New Roman"/>
          <w:sz w:val="28"/>
          <w:szCs w:val="28"/>
          <w:lang w:eastAsia="ru-RU"/>
        </w:rPr>
      </w:pPr>
    </w:p>
    <w:p w:rsidR="005A2563" w:rsidRDefault="005A2563" w:rsidP="005F4D3E">
      <w:pPr>
        <w:spacing w:after="0" w:line="240" w:lineRule="auto"/>
        <w:jc w:val="both"/>
        <w:rPr>
          <w:rFonts w:ascii="Times New Roman" w:hAnsi="Times New Roman" w:cs="Times New Roman"/>
          <w:sz w:val="28"/>
          <w:szCs w:val="28"/>
          <w:lang w:eastAsia="ru-RU"/>
        </w:rPr>
      </w:pPr>
    </w:p>
    <w:p w:rsidR="005A2563" w:rsidRDefault="005A2563" w:rsidP="005F4D3E">
      <w:pPr>
        <w:spacing w:after="0" w:line="240" w:lineRule="auto"/>
        <w:jc w:val="both"/>
        <w:rPr>
          <w:rFonts w:ascii="Times New Roman" w:hAnsi="Times New Roman" w:cs="Times New Roman"/>
          <w:sz w:val="28"/>
          <w:szCs w:val="28"/>
          <w:lang w:eastAsia="ru-RU"/>
        </w:rPr>
      </w:pPr>
    </w:p>
    <w:p w:rsidR="005A2563" w:rsidRDefault="005A2563" w:rsidP="005F4D3E">
      <w:pPr>
        <w:spacing w:after="0" w:line="240" w:lineRule="auto"/>
        <w:jc w:val="both"/>
        <w:rPr>
          <w:rFonts w:ascii="Times New Roman" w:hAnsi="Times New Roman" w:cs="Times New Roman"/>
          <w:sz w:val="28"/>
          <w:szCs w:val="28"/>
          <w:lang w:eastAsia="ru-RU"/>
        </w:rPr>
      </w:pPr>
    </w:p>
    <w:p w:rsidR="00AA26B6" w:rsidRDefault="00AA26B6" w:rsidP="005F4D3E">
      <w:pPr>
        <w:spacing w:after="0" w:line="240" w:lineRule="auto"/>
        <w:jc w:val="both"/>
        <w:rPr>
          <w:rFonts w:ascii="Times New Roman" w:hAnsi="Times New Roman" w:cs="Times New Roman"/>
          <w:sz w:val="28"/>
          <w:szCs w:val="28"/>
          <w:lang w:eastAsia="ru-RU"/>
        </w:rPr>
      </w:pPr>
    </w:p>
    <w:p w:rsidR="00AA26B6" w:rsidRDefault="00AA26B6" w:rsidP="005F4D3E">
      <w:pPr>
        <w:spacing w:after="0" w:line="240" w:lineRule="auto"/>
        <w:jc w:val="both"/>
        <w:rPr>
          <w:rFonts w:ascii="Times New Roman" w:hAnsi="Times New Roman" w:cs="Times New Roman"/>
          <w:sz w:val="28"/>
          <w:szCs w:val="28"/>
          <w:lang w:eastAsia="ru-RU"/>
        </w:rPr>
      </w:pPr>
    </w:p>
    <w:p w:rsidR="005A2563" w:rsidRPr="005F4D3E" w:rsidRDefault="005A2563" w:rsidP="005A2563">
      <w:pPr>
        <w:spacing w:after="0" w:line="240" w:lineRule="auto"/>
        <w:jc w:val="right"/>
        <w:rPr>
          <w:rFonts w:ascii="Times New Roman" w:hAnsi="Times New Roman" w:cs="Times New Roman"/>
          <w:sz w:val="28"/>
          <w:szCs w:val="28"/>
          <w:lang w:eastAsia="ru-RU"/>
        </w:rPr>
      </w:pPr>
      <w:r w:rsidRPr="005F4D3E">
        <w:rPr>
          <w:rFonts w:ascii="Times New Roman" w:hAnsi="Times New Roman" w:cs="Times New Roman"/>
          <w:sz w:val="28"/>
          <w:szCs w:val="28"/>
          <w:lang w:eastAsia="ru-RU"/>
        </w:rPr>
        <w:lastRenderedPageBreak/>
        <w:t>Приложение</w:t>
      </w:r>
      <w:r w:rsidR="00136C4A">
        <w:rPr>
          <w:rFonts w:ascii="Times New Roman" w:hAnsi="Times New Roman" w:cs="Times New Roman"/>
          <w:sz w:val="28"/>
          <w:szCs w:val="28"/>
          <w:lang w:eastAsia="ru-RU"/>
        </w:rPr>
        <w:t xml:space="preserve"> 3</w:t>
      </w:r>
      <w:r w:rsidRPr="005F4D3E">
        <w:rPr>
          <w:rFonts w:ascii="Times New Roman" w:hAnsi="Times New Roman" w:cs="Times New Roman"/>
          <w:sz w:val="28"/>
          <w:szCs w:val="28"/>
          <w:lang w:eastAsia="ru-RU"/>
        </w:rPr>
        <w:t xml:space="preserve"> </w:t>
      </w:r>
    </w:p>
    <w:p w:rsidR="005A2563" w:rsidRPr="005F4D3E" w:rsidRDefault="005A2563" w:rsidP="005A2563">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r>
      <w:r>
        <w:rPr>
          <w:rFonts w:ascii="Times New Roman" w:hAnsi="Times New Roman" w:cs="Times New Roman"/>
          <w:sz w:val="28"/>
          <w:szCs w:val="28"/>
          <w:lang w:eastAsia="ru-RU"/>
        </w:rPr>
        <w:tab/>
        <w:t>к Р</w:t>
      </w:r>
      <w:r w:rsidRPr="005F4D3E">
        <w:rPr>
          <w:rFonts w:ascii="Times New Roman" w:hAnsi="Times New Roman" w:cs="Times New Roman"/>
          <w:sz w:val="28"/>
          <w:szCs w:val="28"/>
          <w:lang w:eastAsia="ru-RU"/>
        </w:rPr>
        <w:t>аспоряжению администрации</w:t>
      </w:r>
    </w:p>
    <w:p w:rsidR="005A2563" w:rsidRPr="005F4D3E" w:rsidRDefault="005A2563" w:rsidP="005A2563">
      <w:pPr>
        <w:spacing w:after="0" w:line="240" w:lineRule="auto"/>
        <w:jc w:val="right"/>
        <w:rPr>
          <w:rFonts w:ascii="Times New Roman" w:hAnsi="Times New Roman" w:cs="Times New Roman"/>
          <w:sz w:val="28"/>
          <w:szCs w:val="28"/>
          <w:lang w:eastAsia="ru-RU"/>
        </w:rPr>
      </w:pP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t>муниципального образования</w:t>
      </w:r>
    </w:p>
    <w:p w:rsidR="005A2563" w:rsidRPr="005F4D3E" w:rsidRDefault="005A2563" w:rsidP="005A2563">
      <w:pPr>
        <w:spacing w:after="0" w:line="240" w:lineRule="auto"/>
        <w:jc w:val="right"/>
        <w:rPr>
          <w:rFonts w:ascii="Times New Roman" w:hAnsi="Times New Roman" w:cs="Times New Roman"/>
          <w:sz w:val="28"/>
          <w:szCs w:val="28"/>
          <w:lang w:eastAsia="ru-RU"/>
        </w:rPr>
      </w:pP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r w:rsidRPr="005F4D3E">
        <w:rPr>
          <w:rFonts w:ascii="Times New Roman" w:hAnsi="Times New Roman" w:cs="Times New Roman"/>
          <w:sz w:val="28"/>
          <w:szCs w:val="28"/>
          <w:lang w:eastAsia="ru-RU"/>
        </w:rPr>
        <w:tab/>
      </w:r>
      <w:proofErr w:type="spellStart"/>
      <w:r>
        <w:rPr>
          <w:rFonts w:ascii="Times New Roman" w:hAnsi="Times New Roman" w:cs="Times New Roman"/>
          <w:sz w:val="28"/>
          <w:szCs w:val="28"/>
          <w:lang w:eastAsia="ru-RU"/>
        </w:rPr>
        <w:t>Приуп</w:t>
      </w:r>
      <w:r w:rsidRPr="005F4D3E">
        <w:rPr>
          <w:rFonts w:ascii="Times New Roman" w:hAnsi="Times New Roman" w:cs="Times New Roman"/>
          <w:sz w:val="28"/>
          <w:szCs w:val="28"/>
          <w:lang w:eastAsia="ru-RU"/>
        </w:rPr>
        <w:t>ское</w:t>
      </w:r>
      <w:proofErr w:type="spellEnd"/>
      <w:r w:rsidRPr="005F4D3E">
        <w:rPr>
          <w:rFonts w:ascii="Times New Roman" w:hAnsi="Times New Roman" w:cs="Times New Roman"/>
          <w:sz w:val="28"/>
          <w:szCs w:val="28"/>
          <w:lang w:eastAsia="ru-RU"/>
        </w:rPr>
        <w:t xml:space="preserve"> Киреевского района </w:t>
      </w:r>
    </w:p>
    <w:p w:rsidR="005A2563" w:rsidRDefault="005A2563" w:rsidP="005A2563">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36C4A">
        <w:rPr>
          <w:rFonts w:ascii="Times New Roman" w:hAnsi="Times New Roman" w:cs="Times New Roman"/>
          <w:sz w:val="28"/>
          <w:szCs w:val="28"/>
          <w:lang w:eastAsia="ru-RU"/>
        </w:rPr>
        <w:t>о</w:t>
      </w:r>
      <w:r>
        <w:rPr>
          <w:rFonts w:ascii="Times New Roman" w:hAnsi="Times New Roman" w:cs="Times New Roman"/>
          <w:sz w:val="28"/>
          <w:szCs w:val="28"/>
          <w:lang w:eastAsia="ru-RU"/>
        </w:rPr>
        <w:t>т</w:t>
      </w:r>
      <w:r w:rsidR="00136C4A">
        <w:rPr>
          <w:rFonts w:ascii="Times New Roman" w:hAnsi="Times New Roman" w:cs="Times New Roman"/>
          <w:sz w:val="28"/>
          <w:szCs w:val="28"/>
          <w:lang w:eastAsia="ru-RU"/>
        </w:rPr>
        <w:t>_______________</w:t>
      </w:r>
      <w:r>
        <w:rPr>
          <w:rFonts w:ascii="Times New Roman" w:hAnsi="Times New Roman" w:cs="Times New Roman"/>
          <w:sz w:val="28"/>
          <w:szCs w:val="28"/>
          <w:lang w:eastAsia="ru-RU"/>
        </w:rPr>
        <w:t xml:space="preserve"> №</w:t>
      </w:r>
      <w:r w:rsidR="00136C4A">
        <w:rPr>
          <w:rFonts w:ascii="Times New Roman" w:hAnsi="Times New Roman" w:cs="Times New Roman"/>
          <w:sz w:val="28"/>
          <w:szCs w:val="28"/>
          <w:lang w:eastAsia="ru-RU"/>
        </w:rPr>
        <w:t>______</w:t>
      </w:r>
      <w:r>
        <w:rPr>
          <w:rFonts w:ascii="Times New Roman" w:hAnsi="Times New Roman" w:cs="Times New Roman"/>
          <w:sz w:val="28"/>
          <w:szCs w:val="28"/>
          <w:lang w:eastAsia="ru-RU"/>
        </w:rPr>
        <w:t xml:space="preserve"> </w:t>
      </w:r>
      <w:r w:rsidRPr="005F4D3E">
        <w:rPr>
          <w:rFonts w:ascii="Times New Roman" w:hAnsi="Times New Roman" w:cs="Times New Roman"/>
          <w:sz w:val="28"/>
          <w:szCs w:val="28"/>
          <w:lang w:eastAsia="ru-RU"/>
        </w:rPr>
        <w:t xml:space="preserve"> </w:t>
      </w:r>
    </w:p>
    <w:p w:rsidR="005A2563" w:rsidRDefault="005A2563" w:rsidP="005A2563">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w:t>
      </w:r>
      <w:r w:rsidR="00136C4A">
        <w:rPr>
          <w:rFonts w:ascii="Times New Roman" w:hAnsi="Times New Roman" w:cs="Times New Roman"/>
          <w:sz w:val="28"/>
          <w:szCs w:val="28"/>
          <w:lang w:eastAsia="ru-RU"/>
        </w:rPr>
        <w:t xml:space="preserve">                    Приложение 12</w:t>
      </w:r>
    </w:p>
    <w:p w:rsidR="005A2563" w:rsidRDefault="005A2563" w:rsidP="005A2563">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 Учетной политике администрации                                                            муниципального образования </w:t>
      </w:r>
      <w:proofErr w:type="spellStart"/>
      <w:r>
        <w:rPr>
          <w:rFonts w:ascii="Times New Roman" w:hAnsi="Times New Roman" w:cs="Times New Roman"/>
          <w:sz w:val="28"/>
          <w:szCs w:val="28"/>
          <w:lang w:eastAsia="ru-RU"/>
        </w:rPr>
        <w:t>Приупское</w:t>
      </w:r>
      <w:proofErr w:type="spellEnd"/>
    </w:p>
    <w:p w:rsidR="005A2563" w:rsidRDefault="005A2563" w:rsidP="005A2563">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 xml:space="preserve">                                                                     Киреевского района к Распоряжению </w:t>
      </w:r>
    </w:p>
    <w:p w:rsidR="005A2563" w:rsidRDefault="00AA26B6" w:rsidP="005A2563">
      <w:pPr>
        <w:spacing w:after="0" w:line="240" w:lineRule="auto"/>
        <w:jc w:val="right"/>
        <w:rPr>
          <w:rFonts w:ascii="Times New Roman" w:hAnsi="Times New Roman" w:cs="Times New Roman"/>
          <w:sz w:val="28"/>
          <w:szCs w:val="28"/>
          <w:lang w:eastAsia="ru-RU"/>
        </w:rPr>
      </w:pPr>
      <w:r>
        <w:rPr>
          <w:rFonts w:ascii="Times New Roman" w:hAnsi="Times New Roman" w:cs="Times New Roman"/>
          <w:sz w:val="28"/>
          <w:szCs w:val="28"/>
          <w:lang w:eastAsia="ru-RU"/>
        </w:rPr>
        <w:t>№</w:t>
      </w:r>
      <w:r w:rsidR="001E661F">
        <w:rPr>
          <w:rFonts w:ascii="Times New Roman" w:hAnsi="Times New Roman" w:cs="Times New Roman"/>
          <w:sz w:val="28"/>
          <w:szCs w:val="28"/>
          <w:lang w:eastAsia="ru-RU"/>
        </w:rPr>
        <w:t>35 от 13 июня 2017года</w:t>
      </w:r>
    </w:p>
    <w:p w:rsidR="005A2563" w:rsidRPr="005F4D3E" w:rsidRDefault="005A2563" w:rsidP="005F4D3E">
      <w:pPr>
        <w:spacing w:after="0" w:line="240" w:lineRule="auto"/>
        <w:jc w:val="both"/>
        <w:rPr>
          <w:rFonts w:ascii="Times New Roman" w:hAnsi="Times New Roman" w:cs="Times New Roman"/>
          <w:sz w:val="28"/>
          <w:szCs w:val="28"/>
          <w:lang w:eastAsia="ru-RU"/>
        </w:rPr>
      </w:pPr>
    </w:p>
    <w:p w:rsidR="008F0B76" w:rsidRPr="008F0B76" w:rsidRDefault="008F0B76" w:rsidP="008F0B76">
      <w:pPr>
        <w:autoSpaceDE w:val="0"/>
        <w:autoSpaceDN w:val="0"/>
        <w:adjustRightInd w:val="0"/>
        <w:spacing w:after="0" w:line="240" w:lineRule="auto"/>
        <w:jc w:val="center"/>
        <w:rPr>
          <w:rFonts w:ascii="Times New Roman" w:hAnsi="Times New Roman" w:cs="Times New Roman"/>
          <w:sz w:val="28"/>
          <w:szCs w:val="28"/>
        </w:rPr>
      </w:pPr>
      <w:r w:rsidRPr="008F0B76">
        <w:rPr>
          <w:rFonts w:ascii="Times New Roman" w:hAnsi="Times New Roman" w:cs="Times New Roman"/>
          <w:b/>
          <w:bCs/>
          <w:sz w:val="28"/>
          <w:szCs w:val="28"/>
        </w:rPr>
        <w:t>Положение</w:t>
      </w:r>
    </w:p>
    <w:p w:rsidR="008F0B76" w:rsidRPr="008F0B76" w:rsidRDefault="008F0B76" w:rsidP="008F0B76">
      <w:pPr>
        <w:autoSpaceDE w:val="0"/>
        <w:autoSpaceDN w:val="0"/>
        <w:adjustRightInd w:val="0"/>
        <w:spacing w:after="0" w:line="240" w:lineRule="auto"/>
        <w:jc w:val="center"/>
        <w:rPr>
          <w:rFonts w:ascii="Times New Roman" w:hAnsi="Times New Roman" w:cs="Times New Roman"/>
          <w:b/>
          <w:bCs/>
          <w:sz w:val="28"/>
          <w:szCs w:val="28"/>
        </w:rPr>
      </w:pPr>
      <w:r w:rsidRPr="008F0B76">
        <w:rPr>
          <w:rFonts w:ascii="Times New Roman" w:hAnsi="Times New Roman" w:cs="Times New Roman"/>
          <w:b/>
          <w:bCs/>
          <w:sz w:val="28"/>
          <w:szCs w:val="28"/>
        </w:rPr>
        <w:t>об инвентаризации имущества и обязательств Администрации</w:t>
      </w:r>
    </w:p>
    <w:p w:rsidR="008F0B76" w:rsidRPr="008F0B76" w:rsidRDefault="008F0B76" w:rsidP="008F0B76">
      <w:pPr>
        <w:autoSpaceDE w:val="0"/>
        <w:autoSpaceDN w:val="0"/>
        <w:adjustRightInd w:val="0"/>
        <w:spacing w:after="0" w:line="240" w:lineRule="auto"/>
        <w:jc w:val="center"/>
        <w:rPr>
          <w:rFonts w:ascii="Times New Roman" w:hAnsi="Times New Roman" w:cs="Times New Roman"/>
          <w:sz w:val="28"/>
          <w:szCs w:val="28"/>
        </w:rPr>
      </w:pPr>
      <w:r w:rsidRPr="008F0B76">
        <w:rPr>
          <w:rFonts w:ascii="Times New Roman" w:hAnsi="Times New Roman" w:cs="Times New Roman"/>
          <w:b/>
          <w:bCs/>
          <w:sz w:val="28"/>
          <w:szCs w:val="28"/>
        </w:rPr>
        <w:t xml:space="preserve">муниципального образования </w:t>
      </w:r>
      <w:proofErr w:type="spellStart"/>
      <w:r w:rsidRPr="008F0B76">
        <w:rPr>
          <w:rFonts w:ascii="Times New Roman" w:hAnsi="Times New Roman" w:cs="Times New Roman"/>
          <w:b/>
          <w:bCs/>
          <w:sz w:val="28"/>
          <w:szCs w:val="28"/>
        </w:rPr>
        <w:t>Приупское</w:t>
      </w:r>
      <w:proofErr w:type="spellEnd"/>
      <w:r w:rsidRPr="008F0B76">
        <w:rPr>
          <w:rFonts w:ascii="Times New Roman" w:hAnsi="Times New Roman" w:cs="Times New Roman"/>
          <w:b/>
          <w:bCs/>
          <w:sz w:val="28"/>
          <w:szCs w:val="28"/>
        </w:rPr>
        <w:t xml:space="preserve"> Киреевского района</w:t>
      </w:r>
    </w:p>
    <w:p w:rsidR="008F0B76" w:rsidRPr="008F0B76" w:rsidRDefault="008F0B76" w:rsidP="008F0B76">
      <w:pPr>
        <w:autoSpaceDE w:val="0"/>
        <w:autoSpaceDN w:val="0"/>
        <w:adjustRightInd w:val="0"/>
        <w:spacing w:after="0" w:line="240" w:lineRule="auto"/>
        <w:jc w:val="both"/>
        <w:rPr>
          <w:rFonts w:ascii="Times New Roman" w:hAnsi="Times New Roman" w:cs="Times New Roman"/>
          <w:sz w:val="28"/>
          <w:szCs w:val="28"/>
        </w:rPr>
      </w:pPr>
    </w:p>
    <w:p w:rsidR="008F0B76" w:rsidRPr="008F0B76" w:rsidRDefault="008F0B76" w:rsidP="008F0B76">
      <w:pPr>
        <w:autoSpaceDE w:val="0"/>
        <w:autoSpaceDN w:val="0"/>
        <w:adjustRightInd w:val="0"/>
        <w:spacing w:after="0" w:line="240" w:lineRule="auto"/>
        <w:jc w:val="center"/>
        <w:outlineLvl w:val="1"/>
        <w:rPr>
          <w:rFonts w:ascii="Times New Roman" w:hAnsi="Times New Roman" w:cs="Times New Roman"/>
          <w:sz w:val="28"/>
          <w:szCs w:val="28"/>
        </w:rPr>
      </w:pPr>
      <w:r w:rsidRPr="008F0B76">
        <w:rPr>
          <w:rFonts w:ascii="Times New Roman" w:hAnsi="Times New Roman" w:cs="Times New Roman"/>
          <w:b/>
          <w:bCs/>
          <w:sz w:val="28"/>
          <w:szCs w:val="28"/>
        </w:rPr>
        <w:t>1. Организация проведения инвентаризации</w:t>
      </w:r>
    </w:p>
    <w:p w:rsidR="008F0B76" w:rsidRPr="008F0B76" w:rsidRDefault="008F0B76" w:rsidP="008F0B76">
      <w:pPr>
        <w:autoSpaceDE w:val="0"/>
        <w:autoSpaceDN w:val="0"/>
        <w:adjustRightInd w:val="0"/>
        <w:spacing w:after="0" w:line="240" w:lineRule="auto"/>
        <w:jc w:val="both"/>
        <w:rPr>
          <w:rFonts w:ascii="Times New Roman" w:hAnsi="Times New Roman" w:cs="Times New Roman"/>
          <w:sz w:val="28"/>
          <w:szCs w:val="28"/>
        </w:rPr>
      </w:pP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1.1. Инвентаризация имущества и обязательств Администрации муниципального образования </w:t>
      </w:r>
      <w:proofErr w:type="spellStart"/>
      <w:r w:rsidRPr="008F0B76">
        <w:rPr>
          <w:rFonts w:ascii="Times New Roman" w:hAnsi="Times New Roman" w:cs="Times New Roman"/>
          <w:sz w:val="28"/>
          <w:szCs w:val="28"/>
        </w:rPr>
        <w:t>Приупское</w:t>
      </w:r>
      <w:proofErr w:type="spellEnd"/>
      <w:r w:rsidRPr="008F0B76">
        <w:rPr>
          <w:rFonts w:ascii="Times New Roman" w:hAnsi="Times New Roman" w:cs="Times New Roman"/>
          <w:sz w:val="28"/>
          <w:szCs w:val="28"/>
        </w:rPr>
        <w:t xml:space="preserve"> Киреевского района проводится в соответствии с требованиями: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Федерального закона от 06.12.2011 № 402-ФЗ "О бухгалтерском учете" (далее - Закон № 402-ФЗ);</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Инструкции по применению единого плана счетов бухгалтерского учета для государственных органов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 №157н (далее - Инструкции №157);</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Федерального стандарта бухгалтерского учета для организаций государственного сектора "Концептуальные основы бухгалтерского учета и отчетности организаций государственного сектора", утвержденного приказом Минфина России от 31.12.2016 № 256н;</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Методических указаний по инвентаризации имущества и финансовых обязательств, утвержденных приказом Минфина России от 13.06.1995 №49 (далее - Методические указания №49), в части не противоречащей требованиям федеральных стандартов для организаций госсектора, Закона №402-ФЗ и Инструкции №157н;</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приказа Минфина России от 30.03.2015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(далее - Приказ №52н);</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Правил, утвержденных постановлением Правительства РФ от 28.09.2000 №731;</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lastRenderedPageBreak/>
        <w:t>- Инструкции, утвержденной приказом Минфина России от 09.12.2016 №231н.</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1.2. Целями инвентаризации являются выявление фактического наличия имущества, сопоставление с данными бухгалтерского учета и проверка полноты отражения в бухгалтерском учете обязательств.</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1.3. Настоящее Положение устанавливает основания, сроки и порядок проведения инвентаризации имущества и обязательств и оформления ее результатов.</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1.4. Количество инвентаризаций в отчетном году, дата их проведения, перечень имущества и финансовых обязательств, проверяемых при каждой из них, устанавливаются главой Администрации муниципального образования </w:t>
      </w:r>
      <w:proofErr w:type="spellStart"/>
      <w:r w:rsidRPr="008F0B76">
        <w:rPr>
          <w:rFonts w:ascii="Times New Roman" w:hAnsi="Times New Roman" w:cs="Times New Roman"/>
          <w:sz w:val="28"/>
          <w:szCs w:val="28"/>
        </w:rPr>
        <w:t>Приупское</w:t>
      </w:r>
      <w:proofErr w:type="spellEnd"/>
      <w:r w:rsidRPr="008F0B76">
        <w:rPr>
          <w:rFonts w:ascii="Times New Roman" w:hAnsi="Times New Roman" w:cs="Times New Roman"/>
          <w:sz w:val="28"/>
          <w:szCs w:val="28"/>
        </w:rPr>
        <w:t xml:space="preserve"> Киреевского района, кроме случаев, предусмотренных в п. 1.5 настоящего Положения.</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1.5. Инвентаризация имущества и обязательств Администрации проводится обязательно:</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при передаче имущества Администрации в аренду, выкупе, продаже;</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перед составлением годовой бухгалтерской отчетности, кроме имущества, инвентаризация которого проводилась не ранее 1 октября отчетного года. Инвентаризация основных сре</w:t>
      </w:r>
      <w:proofErr w:type="gramStart"/>
      <w:r w:rsidRPr="008F0B76">
        <w:rPr>
          <w:rFonts w:ascii="Times New Roman" w:hAnsi="Times New Roman" w:cs="Times New Roman"/>
          <w:sz w:val="28"/>
          <w:szCs w:val="28"/>
        </w:rPr>
        <w:t>дств пр</w:t>
      </w:r>
      <w:proofErr w:type="gramEnd"/>
      <w:r w:rsidRPr="008F0B76">
        <w:rPr>
          <w:rFonts w:ascii="Times New Roman" w:hAnsi="Times New Roman" w:cs="Times New Roman"/>
          <w:sz w:val="28"/>
          <w:szCs w:val="28"/>
        </w:rPr>
        <w:t>оводится ежегодно;</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при смене материально ответственных лиц (на день приемки-передачи дел);</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при установлении фактов хищений или злоупотреблений, а также порчи ценностей;</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в случае стихийных бедствий, пожара, аварий или других чрезвычайных ситуаций, вызванных экстремальными условиями;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при ликвидации (реорганизации) Администрации перед составлением ликвидационного (разделительного) баланса и в других случаях, предусматриваемых законодательством Российской Федерации или нормативными актами Минфина России.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Ежемесячно подлежат инвентаризации наличные денежные средства, денежные документы и бланки строгой отчетности, находящиеся в кассе Администрации.</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1.6. Приказы о проведении </w:t>
      </w:r>
      <w:r w:rsidRPr="00136C4A">
        <w:rPr>
          <w:rFonts w:ascii="Times New Roman" w:hAnsi="Times New Roman" w:cs="Times New Roman"/>
          <w:sz w:val="28"/>
          <w:szCs w:val="28"/>
        </w:rPr>
        <w:t xml:space="preserve">инвентаризации </w:t>
      </w:r>
      <w:hyperlink r:id="rId32" w:history="1">
        <w:r w:rsidRPr="00136C4A">
          <w:rPr>
            <w:rFonts w:ascii="Times New Roman" w:hAnsi="Times New Roman" w:cs="Times New Roman"/>
            <w:sz w:val="28"/>
            <w:szCs w:val="28"/>
          </w:rPr>
          <w:t>(форма N ИНВ-22)</w:t>
        </w:r>
      </w:hyperlink>
      <w:r w:rsidRPr="00136C4A">
        <w:rPr>
          <w:rFonts w:ascii="Times New Roman" w:hAnsi="Times New Roman" w:cs="Times New Roman"/>
          <w:sz w:val="28"/>
          <w:szCs w:val="28"/>
        </w:rPr>
        <w:t xml:space="preserve"> подлежат регистрации в журнале учета </w:t>
      </w:r>
      <w:proofErr w:type="gramStart"/>
      <w:r w:rsidRPr="00136C4A">
        <w:rPr>
          <w:rFonts w:ascii="Times New Roman" w:hAnsi="Times New Roman" w:cs="Times New Roman"/>
          <w:sz w:val="28"/>
          <w:szCs w:val="28"/>
        </w:rPr>
        <w:t>контроля за</w:t>
      </w:r>
      <w:proofErr w:type="gramEnd"/>
      <w:r w:rsidRPr="00136C4A">
        <w:rPr>
          <w:rFonts w:ascii="Times New Roman" w:hAnsi="Times New Roman" w:cs="Times New Roman"/>
          <w:sz w:val="28"/>
          <w:szCs w:val="28"/>
        </w:rPr>
        <w:t xml:space="preserve"> выполнением приказов (постановлений, распоряжений) о проведении инвентаризации (далее - журнал </w:t>
      </w:r>
      <w:hyperlink r:id="rId33" w:history="1">
        <w:r w:rsidRPr="00136C4A">
          <w:rPr>
            <w:rFonts w:ascii="Times New Roman" w:hAnsi="Times New Roman" w:cs="Times New Roman"/>
            <w:sz w:val="28"/>
            <w:szCs w:val="28"/>
          </w:rPr>
          <w:t>(форма N ИНВ-23)</w:t>
        </w:r>
      </w:hyperlink>
      <w:r w:rsidRPr="00136C4A">
        <w:rPr>
          <w:rFonts w:ascii="Times New Roman" w:hAnsi="Times New Roman" w:cs="Times New Roman"/>
          <w:sz w:val="28"/>
          <w:szCs w:val="28"/>
        </w:rPr>
        <w:t>).</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 xml:space="preserve">В приказе </w:t>
      </w:r>
      <w:hyperlink r:id="rId34" w:history="1">
        <w:r w:rsidRPr="00136C4A">
          <w:rPr>
            <w:rFonts w:ascii="Times New Roman" w:hAnsi="Times New Roman" w:cs="Times New Roman"/>
            <w:sz w:val="28"/>
            <w:szCs w:val="28"/>
          </w:rPr>
          <w:t>(форма N ИНВ-22)</w:t>
        </w:r>
      </w:hyperlink>
      <w:r w:rsidRPr="00136C4A">
        <w:rPr>
          <w:rFonts w:ascii="Times New Roman" w:hAnsi="Times New Roman" w:cs="Times New Roman"/>
          <w:sz w:val="28"/>
          <w:szCs w:val="28"/>
        </w:rPr>
        <w:t xml:space="preserve"> указываются:</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 наименование имущества и обязательств, подлежащих инвентаризации;</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 дата начала и окончания проведения инвентаризации;</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 причина проведения инвентаризации.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 xml:space="preserve">Председатель и члены инвентаризационной комиссии в обязательном порядке ставят подписи в журнале </w:t>
      </w:r>
      <w:hyperlink r:id="rId35" w:history="1">
        <w:r w:rsidRPr="00136C4A">
          <w:rPr>
            <w:rFonts w:ascii="Times New Roman" w:hAnsi="Times New Roman" w:cs="Times New Roman"/>
            <w:sz w:val="28"/>
            <w:szCs w:val="28"/>
          </w:rPr>
          <w:t>(форма N ИНВ-23)</w:t>
        </w:r>
      </w:hyperlink>
      <w:r w:rsidRPr="00136C4A">
        <w:rPr>
          <w:rFonts w:ascii="Times New Roman" w:hAnsi="Times New Roman" w:cs="Times New Roman"/>
          <w:sz w:val="28"/>
          <w:szCs w:val="28"/>
        </w:rPr>
        <w:t>, подтверждающие</w:t>
      </w:r>
      <w:r w:rsidRPr="008F0B76">
        <w:rPr>
          <w:rFonts w:ascii="Times New Roman" w:hAnsi="Times New Roman" w:cs="Times New Roman"/>
          <w:sz w:val="28"/>
          <w:szCs w:val="28"/>
        </w:rPr>
        <w:t xml:space="preserve"> их ознакомление с приказом.</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1.7. Членами комиссии могут быть работники администрации, бухгалтерии и другие специалисты, которые способны оценить состояние имущества и обязательств Администрации. Кроме того, в инвентаризационную комиссию могут быть включены представители независимых аудиторских организаций.</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lastRenderedPageBreak/>
        <w:t>1.8. Председатель инвентаризационной комиссии перед началом инвентаризации подготавливает план работы, проводит инструктаж с членами комиссии и организует изучение ими законодательства Российской Федерации, нормативных правовых актов по проведению инвентаризации, организации и ведению бухгалтерского учета имущества и обязательств, ознакомляет членов комиссии с материалами предыдущих инвентаризаций, ревизий и проверок.</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До начала проверки председатель инвентаризационной комиссии обязан завизировать последние приходные и расходные документы и сделать в них запись "До инвентаризации </w:t>
      </w:r>
      <w:proofErr w:type="gramStart"/>
      <w:r w:rsidRPr="008F0B76">
        <w:rPr>
          <w:rFonts w:ascii="Times New Roman" w:hAnsi="Times New Roman" w:cs="Times New Roman"/>
          <w:sz w:val="28"/>
          <w:szCs w:val="28"/>
        </w:rPr>
        <w:t>на</w:t>
      </w:r>
      <w:proofErr w:type="gramEnd"/>
      <w:r w:rsidRPr="008F0B76">
        <w:rPr>
          <w:rFonts w:ascii="Times New Roman" w:hAnsi="Times New Roman" w:cs="Times New Roman"/>
          <w:sz w:val="28"/>
          <w:szCs w:val="28"/>
        </w:rPr>
        <w:t xml:space="preserve"> "__________" (дата)". После этого работники бухгалтерии отражают в регистрах учета указанные документы, определяют остатки инвентаризируемого имущества и обязательств к началу инвентаризации.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1.9. Материально ответственные лица в состав инвентаризационной комиссии не входят, присутствие указанных лиц при проверке фактического наличия имущества является обязательным.</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С материально ответственных лиц члены инвентаризационной комиссии обязаны взять расписки в том, что к началу инвентаризации все расходные и приходные документы сданы в бухгалтерию или переданы комиссии и все ценности, поступившие на их ответственное хранение, оприходованы, а выбывшие списаны в расход. Аналогичные расписки дают и лица, имеющие подотчетные суммы на приобретение или доверенности на получение имущества.</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1.10. Фактическое наличие находящегося в Администрации имущества при инвентаризации проверяют путем подсчета, взвешивания, обмера. Для этого руководитель Администрации должен предоставить членам комиссии необходимый персонал и механизмы (весы, контрольно-измерительные приборы и т.п.).</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1.11. Результаты инвентаризации отражаются в инвентаризационных описях (актах). Инвентаризационная комиссия обеспечивает полноту и точность данных о фактических остатках имущества, правильность и своевременность оформления материалов. Для каждого вида имущества оформляется своя форма инвентаризационной описи. Учреждение использует формы инвентаризационных описей, </w:t>
      </w:r>
      <w:r w:rsidRPr="00136C4A">
        <w:rPr>
          <w:rFonts w:ascii="Times New Roman" w:hAnsi="Times New Roman" w:cs="Times New Roman"/>
          <w:sz w:val="28"/>
          <w:szCs w:val="28"/>
        </w:rPr>
        <w:t xml:space="preserve">приведенные в </w:t>
      </w:r>
      <w:hyperlink r:id="rId36" w:history="1">
        <w:r w:rsidRPr="00136C4A">
          <w:rPr>
            <w:rFonts w:ascii="Times New Roman" w:hAnsi="Times New Roman" w:cs="Times New Roman"/>
            <w:sz w:val="28"/>
            <w:szCs w:val="28"/>
          </w:rPr>
          <w:t>Приказе</w:t>
        </w:r>
      </w:hyperlink>
      <w:r w:rsidRPr="00136C4A">
        <w:rPr>
          <w:rFonts w:ascii="Times New Roman" w:hAnsi="Times New Roman" w:cs="Times New Roman"/>
          <w:sz w:val="28"/>
          <w:szCs w:val="28"/>
        </w:rPr>
        <w:t xml:space="preserve"> Минфина</w:t>
      </w:r>
      <w:r w:rsidRPr="008F0B76">
        <w:rPr>
          <w:rFonts w:ascii="Times New Roman" w:hAnsi="Times New Roman" w:cs="Times New Roman"/>
          <w:sz w:val="28"/>
          <w:szCs w:val="28"/>
        </w:rPr>
        <w:t xml:space="preserve"> России от 30.03.2015 N 52н.</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1.12. Инвентаризационные описи составляются не менее чем в двух экземплярах отдельно по каждому месту хранения ценностей и материально ответственным лицам. Указанные документы подписывают все члены инвентаризационной комиссии и материально ответственные лица. В конце описи материально ответственные лица дают расписку об отсутствии к членам комиссии каких-либо претензий и принятии перечисленного в описи имущества на ответственное хранение, кроме того, расписка подтверждает проверку комиссией имущества в их присутствии. Один экземпляр передается в бухгалтерию, а второй остается у материально ответственных лиц.</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1.13. На имущество, находящееся на ответственном хранении, арендованное, составляются отдельные описи (акты).</w:t>
      </w:r>
    </w:p>
    <w:p w:rsidR="008F0B76" w:rsidRDefault="008F0B76" w:rsidP="008F0B76">
      <w:pPr>
        <w:autoSpaceDE w:val="0"/>
        <w:autoSpaceDN w:val="0"/>
        <w:adjustRightInd w:val="0"/>
        <w:spacing w:after="0" w:line="240" w:lineRule="auto"/>
        <w:jc w:val="both"/>
        <w:rPr>
          <w:rFonts w:ascii="Times New Roman" w:hAnsi="Times New Roman" w:cs="Times New Roman"/>
          <w:sz w:val="28"/>
          <w:szCs w:val="28"/>
        </w:rPr>
      </w:pPr>
    </w:p>
    <w:p w:rsidR="008F0B76" w:rsidRDefault="008F0B76" w:rsidP="008F0B76">
      <w:pPr>
        <w:autoSpaceDE w:val="0"/>
        <w:autoSpaceDN w:val="0"/>
        <w:adjustRightInd w:val="0"/>
        <w:spacing w:after="0" w:line="240" w:lineRule="auto"/>
        <w:jc w:val="both"/>
        <w:rPr>
          <w:rFonts w:ascii="Times New Roman" w:hAnsi="Times New Roman" w:cs="Times New Roman"/>
          <w:sz w:val="28"/>
          <w:szCs w:val="28"/>
        </w:rPr>
      </w:pPr>
    </w:p>
    <w:p w:rsidR="008F0B76" w:rsidRDefault="008F0B76" w:rsidP="008F0B76">
      <w:pPr>
        <w:autoSpaceDE w:val="0"/>
        <w:autoSpaceDN w:val="0"/>
        <w:adjustRightInd w:val="0"/>
        <w:spacing w:after="0" w:line="240" w:lineRule="auto"/>
        <w:jc w:val="both"/>
        <w:rPr>
          <w:rFonts w:ascii="Times New Roman" w:hAnsi="Times New Roman" w:cs="Times New Roman"/>
          <w:sz w:val="28"/>
          <w:szCs w:val="28"/>
        </w:rPr>
      </w:pPr>
    </w:p>
    <w:p w:rsidR="008F0B76" w:rsidRPr="008F0B76" w:rsidRDefault="008F0B76" w:rsidP="008F0B76">
      <w:pPr>
        <w:autoSpaceDE w:val="0"/>
        <w:autoSpaceDN w:val="0"/>
        <w:adjustRightInd w:val="0"/>
        <w:spacing w:after="0" w:line="240" w:lineRule="auto"/>
        <w:jc w:val="both"/>
        <w:rPr>
          <w:rFonts w:ascii="Times New Roman" w:hAnsi="Times New Roman" w:cs="Times New Roman"/>
          <w:sz w:val="28"/>
          <w:szCs w:val="28"/>
        </w:rPr>
      </w:pPr>
    </w:p>
    <w:p w:rsidR="008F0B76" w:rsidRPr="008F0B76" w:rsidRDefault="008F0B76" w:rsidP="008F0B76">
      <w:pPr>
        <w:autoSpaceDE w:val="0"/>
        <w:autoSpaceDN w:val="0"/>
        <w:adjustRightInd w:val="0"/>
        <w:spacing w:after="0" w:line="240" w:lineRule="auto"/>
        <w:jc w:val="center"/>
        <w:outlineLvl w:val="1"/>
        <w:rPr>
          <w:rFonts w:ascii="Times New Roman" w:hAnsi="Times New Roman" w:cs="Times New Roman"/>
          <w:sz w:val="28"/>
          <w:szCs w:val="28"/>
        </w:rPr>
      </w:pPr>
      <w:r w:rsidRPr="008F0B76">
        <w:rPr>
          <w:rFonts w:ascii="Times New Roman" w:hAnsi="Times New Roman" w:cs="Times New Roman"/>
          <w:b/>
          <w:bCs/>
          <w:sz w:val="28"/>
          <w:szCs w:val="28"/>
        </w:rPr>
        <w:lastRenderedPageBreak/>
        <w:t>2. Имущество и обязательства, подлежащие инвентаризации</w:t>
      </w:r>
    </w:p>
    <w:p w:rsidR="008F0B76" w:rsidRPr="008F0B76" w:rsidRDefault="008F0B76" w:rsidP="008F0B76">
      <w:pPr>
        <w:autoSpaceDE w:val="0"/>
        <w:autoSpaceDN w:val="0"/>
        <w:adjustRightInd w:val="0"/>
        <w:spacing w:after="0" w:line="240" w:lineRule="auto"/>
        <w:jc w:val="both"/>
        <w:rPr>
          <w:rFonts w:ascii="Times New Roman" w:hAnsi="Times New Roman" w:cs="Times New Roman"/>
          <w:sz w:val="28"/>
          <w:szCs w:val="28"/>
        </w:rPr>
      </w:pP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2.1. Инвентаризации подлежит все имущество Администрации независимо от его местонахождения, а также все виды обязательств, в том числе:</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 Имущество и обязательства, учтенные на балансовых счетах:</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1) основные средства;</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2) нематериальные активы;</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3) непроизведенные активы;</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4) материальные запасы;</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5) денежные средства;</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6) денежные документы;</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7) расчеты;</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8) расходы будущих периодов;</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9) резервы предстоящих расходов.</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2. Имущество, учтенное на </w:t>
      </w:r>
      <w:proofErr w:type="spellStart"/>
      <w:r w:rsidRPr="008F0B76">
        <w:rPr>
          <w:rFonts w:ascii="Times New Roman" w:hAnsi="Times New Roman" w:cs="Times New Roman"/>
          <w:sz w:val="28"/>
          <w:szCs w:val="28"/>
        </w:rPr>
        <w:t>забалансовых</w:t>
      </w:r>
      <w:proofErr w:type="spellEnd"/>
      <w:r w:rsidRPr="008F0B76">
        <w:rPr>
          <w:rFonts w:ascii="Times New Roman" w:hAnsi="Times New Roman" w:cs="Times New Roman"/>
          <w:sz w:val="28"/>
          <w:szCs w:val="28"/>
        </w:rPr>
        <w:t xml:space="preserve"> счетах.</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3. Другое имущество и обязательства в соответствии с приказом об инвентаризации.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4. Порядок инвентаризации основных средств.</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4.1. Плановая инвентаризация основных средств, в том числе стоимостью до 10 000 рублей, перед составлением годовой отчетности производится не позднее 1 ноября.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При проведении инвентаризации основных сре</w:t>
      </w:r>
      <w:proofErr w:type="gramStart"/>
      <w:r w:rsidRPr="008F0B76">
        <w:rPr>
          <w:rFonts w:ascii="Times New Roman" w:hAnsi="Times New Roman" w:cs="Times New Roman"/>
          <w:sz w:val="28"/>
          <w:szCs w:val="28"/>
        </w:rPr>
        <w:t>дств пр</w:t>
      </w:r>
      <w:proofErr w:type="gramEnd"/>
      <w:r w:rsidRPr="008F0B76">
        <w:rPr>
          <w:rFonts w:ascii="Times New Roman" w:hAnsi="Times New Roman" w:cs="Times New Roman"/>
          <w:sz w:val="28"/>
          <w:szCs w:val="28"/>
        </w:rPr>
        <w:t xml:space="preserve">оизводится проверка: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фактического наличия объектов основных средств;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состояния объектов основных средств - выявляются объекты, нуждающиеся в ремонте, восстановлении, списании;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сохранности инвентарных номеров основных средств, нанесенных на объект и их составные части, приспособления, принадлежности;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наличия и сохранности технической документации;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наличия и сохранности правоустанавливающей документации (в предусмотренных случаях);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комплектности объектов;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наличия документов, подтверждающих гарантийные обязательства поставщиков (производителей) на технику (в первую очередь на технику, приобретенную в течение последнего года);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правильности применения кодов ОКОФ, группировки по счетам учета и установления норм амортизации.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4.2. При проведении инвентаризации зданий (помещений) проверяются: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наличие правоустанавливающей документации;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наличие технической документации на отдельные инженерные и коммунальные системы, входящие в состав здания: систему водопровода, канализации, отопления, электроснабжения, пожарную сигнализацию, охранную сигнализацию, систему видеонаблюдения и т.д.;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соответствие узлов и компонент инженерных и коммунальных систем технической документации (при выявлении отклонений подготавливаются рекомендации об уточнении технической документации);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lastRenderedPageBreak/>
        <w:t>- внешнее состояние конструктивных элементов здания, внешней и внутренней отделки, окон, дверей, узлов и компонент инженерных и коммунальных систем (при выявлении неисправностей формируются рекомендации по проведению ремонтно-восстановительных работ).</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4.3. При проведении инвентаризации компьютерной техники проверяются: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серийные номера составных частей и комплектующих;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состав компонент системных блоков;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наличие правоустанавливающих документов на используемое программное обеспечение.</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4.4. При проведении инвентаризации объектов автотранспорта (самоходной техники) проверяются: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наличие и состояние приспособлений и принадлежностей;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исправность одометра;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 исправность датчиков количества топлива; </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соответствие данных одометра данным путевых листов.</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5.</w:t>
      </w:r>
      <w:r w:rsidRPr="008F0B76">
        <w:rPr>
          <w:rFonts w:ascii="Times New Roman" w:hAnsi="Times New Roman" w:cs="Times New Roman"/>
          <w:color w:val="000000"/>
          <w:sz w:val="28"/>
          <w:szCs w:val="28"/>
          <w:lang w:eastAsia="ru-RU"/>
        </w:rPr>
        <w:t xml:space="preserve"> </w:t>
      </w:r>
      <w:r w:rsidRPr="008F0B76">
        <w:rPr>
          <w:rFonts w:ascii="Times New Roman" w:hAnsi="Times New Roman" w:cs="Times New Roman"/>
          <w:sz w:val="28"/>
          <w:szCs w:val="28"/>
        </w:rPr>
        <w:t>Для оформления инвентаризации применяют формы, утвержденные Приказом № 52н: инвентаризационные описи (формы 0504081 - 0504089, 0504091) и ведомость расхождений по результатам инвентаризации (ф.0504092). Для каждого вида имущества оформляется своя форма инвентаризационной описи (сличительной ведомости).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Фактически находящееся в Администрации имущество, не учтенное по каким-либо причинам, подлежит принятию к бухгалтерскому учету.</w:t>
      </w:r>
    </w:p>
    <w:p w:rsidR="008F0B76" w:rsidRPr="008F0B76" w:rsidRDefault="008F0B76" w:rsidP="008F0B76">
      <w:pPr>
        <w:autoSpaceDE w:val="0"/>
        <w:autoSpaceDN w:val="0"/>
        <w:adjustRightInd w:val="0"/>
        <w:spacing w:after="0" w:line="240" w:lineRule="auto"/>
        <w:outlineLvl w:val="1"/>
        <w:rPr>
          <w:rFonts w:ascii="Times New Roman" w:hAnsi="Times New Roman" w:cs="Times New Roman"/>
          <w:b/>
          <w:bCs/>
          <w:sz w:val="28"/>
          <w:szCs w:val="28"/>
        </w:rPr>
      </w:pPr>
    </w:p>
    <w:p w:rsidR="008F0B76" w:rsidRPr="008F0B76" w:rsidRDefault="008F0B76" w:rsidP="008F0B76">
      <w:pPr>
        <w:autoSpaceDE w:val="0"/>
        <w:autoSpaceDN w:val="0"/>
        <w:adjustRightInd w:val="0"/>
        <w:spacing w:after="0" w:line="240" w:lineRule="auto"/>
        <w:jc w:val="center"/>
        <w:outlineLvl w:val="1"/>
        <w:rPr>
          <w:rFonts w:ascii="Times New Roman" w:hAnsi="Times New Roman" w:cs="Times New Roman"/>
          <w:sz w:val="28"/>
          <w:szCs w:val="28"/>
        </w:rPr>
      </w:pPr>
      <w:r w:rsidRPr="008F0B76">
        <w:rPr>
          <w:rFonts w:ascii="Times New Roman" w:hAnsi="Times New Roman" w:cs="Times New Roman"/>
          <w:b/>
          <w:bCs/>
          <w:sz w:val="28"/>
          <w:szCs w:val="28"/>
        </w:rPr>
        <w:t>3. Оформление результатов инвентаризации</w:t>
      </w:r>
    </w:p>
    <w:p w:rsidR="008F0B76" w:rsidRPr="008F0B76" w:rsidRDefault="008F0B76" w:rsidP="008F0B76">
      <w:pPr>
        <w:autoSpaceDE w:val="0"/>
        <w:autoSpaceDN w:val="0"/>
        <w:adjustRightInd w:val="0"/>
        <w:spacing w:after="0" w:line="240" w:lineRule="auto"/>
        <w:jc w:val="center"/>
        <w:rPr>
          <w:rFonts w:ascii="Times New Roman" w:hAnsi="Times New Roman" w:cs="Times New Roman"/>
          <w:sz w:val="28"/>
          <w:szCs w:val="28"/>
        </w:rPr>
      </w:pPr>
      <w:r w:rsidRPr="008F0B76">
        <w:rPr>
          <w:rFonts w:ascii="Times New Roman" w:hAnsi="Times New Roman" w:cs="Times New Roman"/>
          <w:b/>
          <w:bCs/>
          <w:sz w:val="28"/>
          <w:szCs w:val="28"/>
        </w:rPr>
        <w:t>и регулирование выявленных расхождений</w:t>
      </w:r>
    </w:p>
    <w:p w:rsidR="008F0B76" w:rsidRPr="008F0B76" w:rsidRDefault="008F0B76" w:rsidP="008F0B76">
      <w:pPr>
        <w:autoSpaceDE w:val="0"/>
        <w:autoSpaceDN w:val="0"/>
        <w:adjustRightInd w:val="0"/>
        <w:spacing w:after="0" w:line="240" w:lineRule="auto"/>
        <w:jc w:val="both"/>
        <w:rPr>
          <w:rFonts w:ascii="Times New Roman" w:hAnsi="Times New Roman" w:cs="Times New Roman"/>
          <w:sz w:val="28"/>
          <w:szCs w:val="28"/>
        </w:rPr>
      </w:pP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xml:space="preserve">3.1. </w:t>
      </w:r>
      <w:proofErr w:type="gramStart"/>
      <w:r w:rsidRPr="008F0B76">
        <w:rPr>
          <w:rFonts w:ascii="Times New Roman" w:hAnsi="Times New Roman" w:cs="Times New Roman"/>
          <w:sz w:val="28"/>
          <w:szCs w:val="28"/>
        </w:rPr>
        <w:t xml:space="preserve">На основании инвентаризационных описей (сличительных ведомостей), по которым выявлено несоответствие фактического наличия финансовых и нефинансовых активов, иного имущества и обязательств данным бухгалтерского учета, бухгалтерия оформляет Ведомости расхождений по результатам </w:t>
      </w:r>
      <w:r w:rsidRPr="00136C4A">
        <w:rPr>
          <w:rFonts w:ascii="Times New Roman" w:hAnsi="Times New Roman" w:cs="Times New Roman"/>
          <w:sz w:val="28"/>
          <w:szCs w:val="28"/>
        </w:rPr>
        <w:t xml:space="preserve">инвентаризации </w:t>
      </w:r>
      <w:hyperlink r:id="rId37" w:history="1">
        <w:r w:rsidRPr="00136C4A">
          <w:rPr>
            <w:rFonts w:ascii="Times New Roman" w:hAnsi="Times New Roman" w:cs="Times New Roman"/>
            <w:sz w:val="28"/>
            <w:szCs w:val="28"/>
          </w:rPr>
          <w:t>(ф. 0504092)</w:t>
        </w:r>
      </w:hyperlink>
      <w:r w:rsidRPr="008F0B76">
        <w:rPr>
          <w:rFonts w:ascii="Times New Roman" w:hAnsi="Times New Roman" w:cs="Times New Roman"/>
          <w:sz w:val="28"/>
          <w:szCs w:val="28"/>
        </w:rPr>
        <w:t>. В них фиксируются установленные расхождения с данными бухгалтерского учета - недостачи и излишки по каждому объекту учета в количественном и стоимостном выражении.</w:t>
      </w:r>
      <w:proofErr w:type="gramEnd"/>
      <w:r w:rsidRPr="008F0B76">
        <w:rPr>
          <w:rFonts w:ascii="Times New Roman" w:hAnsi="Times New Roman" w:cs="Times New Roman"/>
          <w:sz w:val="28"/>
          <w:szCs w:val="28"/>
        </w:rPr>
        <w:t xml:space="preserve"> На ценности, числящиеся в бухгалтерском учете на </w:t>
      </w:r>
      <w:proofErr w:type="spellStart"/>
      <w:r w:rsidRPr="008F0B76">
        <w:rPr>
          <w:rFonts w:ascii="Times New Roman" w:hAnsi="Times New Roman" w:cs="Times New Roman"/>
          <w:sz w:val="28"/>
          <w:szCs w:val="28"/>
        </w:rPr>
        <w:t>забалансовых</w:t>
      </w:r>
      <w:proofErr w:type="spellEnd"/>
      <w:r w:rsidRPr="008F0B76">
        <w:rPr>
          <w:rFonts w:ascii="Times New Roman" w:hAnsi="Times New Roman" w:cs="Times New Roman"/>
          <w:sz w:val="28"/>
          <w:szCs w:val="28"/>
        </w:rPr>
        <w:t xml:space="preserve"> счетах, составляется отдельная ведомость.</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3.2. Оформленные ведомости подписываются начальником отдела экономики и финансов администрации и исполнителем и передаются председателю инвентаризационной комиссии.</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3.3. По всем недостачам и излишкам, пересортице инвентаризационная комиссия получает письменные объяснения материально ответственных лиц, что должно быть отражено в инвентаризационных описях (актах).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бухгалтерского учета.</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3.4. По результатам инвентаризации председатель инвентаризационной комиссии подготавливает главе Администрации предложения:</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lastRenderedPageBreak/>
        <w:t>- по отнесению недостач имущества, а также имущества, пришедшего в негодность, за счет виновных лиц либо их списанию;</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по оприходованию излишков;</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по урегулированию расхождений фактического наличия материальных ценностей с данными бухгалтерского учета при пересортице путем проведения взаимного зачета излишков и недостач, возникших в ее результате;</w:t>
      </w:r>
    </w:p>
    <w:p w:rsidR="008F0B76" w:rsidRPr="008F0B76"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8F0B76">
        <w:rPr>
          <w:rFonts w:ascii="Times New Roman" w:hAnsi="Times New Roman" w:cs="Times New Roman"/>
          <w:sz w:val="28"/>
          <w:szCs w:val="28"/>
        </w:rPr>
        <w:t>- по оптимизации приема, хранения и отпуска материальных ценностей;</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 иные предложения.</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 xml:space="preserve">3.5. На основании инвентаризационных описей (сличительных ведомостей), при необходимости - Ведомости расхождений по результатам инвентаризации </w:t>
      </w:r>
      <w:hyperlink r:id="rId38" w:history="1">
        <w:r w:rsidRPr="00136C4A">
          <w:rPr>
            <w:rFonts w:ascii="Times New Roman" w:hAnsi="Times New Roman" w:cs="Times New Roman"/>
            <w:sz w:val="28"/>
            <w:szCs w:val="28"/>
          </w:rPr>
          <w:t>(ф. 0504092)</w:t>
        </w:r>
      </w:hyperlink>
      <w:r w:rsidRPr="00136C4A">
        <w:rPr>
          <w:rFonts w:ascii="Times New Roman" w:hAnsi="Times New Roman" w:cs="Times New Roman"/>
          <w:sz w:val="28"/>
          <w:szCs w:val="28"/>
        </w:rPr>
        <w:t xml:space="preserve">, комиссия составляет Акт о результатах инвентаризации </w:t>
      </w:r>
      <w:hyperlink r:id="rId39" w:history="1">
        <w:r w:rsidRPr="00136C4A">
          <w:rPr>
            <w:rFonts w:ascii="Times New Roman" w:hAnsi="Times New Roman" w:cs="Times New Roman"/>
            <w:sz w:val="28"/>
            <w:szCs w:val="28"/>
          </w:rPr>
          <w:t>(ф. 0504835)</w:t>
        </w:r>
      </w:hyperlink>
      <w:r w:rsidRPr="00136C4A">
        <w:rPr>
          <w:rFonts w:ascii="Times New Roman" w:hAnsi="Times New Roman" w:cs="Times New Roman"/>
          <w:sz w:val="28"/>
          <w:szCs w:val="28"/>
        </w:rPr>
        <w:t>. Этот акт представляется на рассмотрение и утверждение руководителю Администрации с приложением ведомости расхождений по результатам инвентаризации.</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3.6. По результатам инвентаризации руководитель Администрации издает распоряжение.</w:t>
      </w:r>
    </w:p>
    <w:p w:rsidR="008F0B76" w:rsidRPr="00136C4A" w:rsidRDefault="008F0B76" w:rsidP="008F0B76">
      <w:pPr>
        <w:autoSpaceDE w:val="0"/>
        <w:autoSpaceDN w:val="0"/>
        <w:adjustRightInd w:val="0"/>
        <w:spacing w:after="0" w:line="240" w:lineRule="auto"/>
        <w:ind w:firstLine="540"/>
        <w:jc w:val="both"/>
        <w:rPr>
          <w:rFonts w:ascii="Times New Roman" w:hAnsi="Times New Roman" w:cs="Times New Roman"/>
          <w:sz w:val="28"/>
          <w:szCs w:val="28"/>
        </w:rPr>
      </w:pPr>
      <w:r w:rsidRPr="00136C4A">
        <w:rPr>
          <w:rFonts w:ascii="Times New Roman" w:hAnsi="Times New Roman" w:cs="Times New Roman"/>
          <w:sz w:val="28"/>
          <w:szCs w:val="28"/>
        </w:rPr>
        <w:t>3.7. Результаты проведения инвентаризации отражаются в бухгалтерском учете и отчетности того отчетного периода, к которому относится дата, по состоянию на которую проводилась инвентаризация.</w:t>
      </w:r>
    </w:p>
    <w:p w:rsidR="00F06B8C" w:rsidRPr="00136C4A" w:rsidRDefault="008F0B76" w:rsidP="008F0B76">
      <w:pPr>
        <w:spacing w:after="0" w:line="240" w:lineRule="auto"/>
        <w:jc w:val="both"/>
        <w:rPr>
          <w:rFonts w:ascii="Times New Roman" w:hAnsi="Times New Roman" w:cs="Times New Roman"/>
          <w:sz w:val="28"/>
          <w:szCs w:val="28"/>
          <w:lang w:eastAsia="ru-RU"/>
        </w:rPr>
      </w:pPr>
      <w:r w:rsidRPr="00136C4A">
        <w:rPr>
          <w:rFonts w:ascii="Times New Roman" w:hAnsi="Times New Roman" w:cs="Times New Roman"/>
          <w:sz w:val="28"/>
          <w:szCs w:val="28"/>
        </w:rPr>
        <w:t xml:space="preserve">3.8. В подтверждение правильности результатов инвентаризации проводятся контрольные проверки. Указанные проверки оформляются отдельным приказом по Администрации. Результаты контрольных проверок оформляются Актом о контрольной проверке правильности проведения инвентаризации ценностей </w:t>
      </w:r>
      <w:hyperlink r:id="rId40" w:history="1">
        <w:r w:rsidRPr="00136C4A">
          <w:rPr>
            <w:rFonts w:ascii="Times New Roman" w:hAnsi="Times New Roman" w:cs="Times New Roman"/>
            <w:sz w:val="28"/>
            <w:szCs w:val="28"/>
          </w:rPr>
          <w:t>(форма N ИНВ-24)</w:t>
        </w:r>
      </w:hyperlink>
      <w:r w:rsidRPr="00136C4A">
        <w:rPr>
          <w:rFonts w:ascii="Times New Roman" w:hAnsi="Times New Roman" w:cs="Times New Roman"/>
          <w:sz w:val="28"/>
          <w:szCs w:val="28"/>
        </w:rPr>
        <w:t xml:space="preserve"> и регистрируются в Журнале учета контрольных проверок правильности проведения инвентаризации </w:t>
      </w:r>
      <w:hyperlink r:id="rId41" w:history="1">
        <w:r w:rsidRPr="00136C4A">
          <w:rPr>
            <w:rFonts w:ascii="Times New Roman" w:hAnsi="Times New Roman" w:cs="Times New Roman"/>
            <w:sz w:val="28"/>
            <w:szCs w:val="28"/>
          </w:rPr>
          <w:t>(форма N ИНВ-25)</w:t>
        </w:r>
      </w:hyperlink>
      <w:r w:rsidRPr="00136C4A">
        <w:rPr>
          <w:rFonts w:ascii="Times New Roman" w:hAnsi="Times New Roman" w:cs="Times New Roman"/>
          <w:sz w:val="28"/>
          <w:szCs w:val="28"/>
        </w:rPr>
        <w:t>.</w:t>
      </w:r>
    </w:p>
    <w:p w:rsidR="00F06B8C" w:rsidRDefault="00F06B8C"/>
    <w:sectPr w:rsidR="00F06B8C" w:rsidSect="00FF12E8">
      <w:pgSz w:w="11906" w:h="16838"/>
      <w:pgMar w:top="851" w:right="567" w:bottom="1134"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16FAC" w:rsidRDefault="00516FAC" w:rsidP="006D1A6F">
      <w:pPr>
        <w:spacing w:after="0" w:line="240" w:lineRule="auto"/>
      </w:pPr>
      <w:r>
        <w:separator/>
      </w:r>
    </w:p>
  </w:endnote>
  <w:endnote w:type="continuationSeparator" w:id="0">
    <w:p w:rsidR="00516FAC" w:rsidRDefault="00516FAC" w:rsidP="006D1A6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OpenSymbol">
    <w:altName w:val="Arial Unicode MS"/>
    <w:charset w:val="8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 Antiqua">
    <w:panose1 w:val="020406020503050303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Microsoft YaHei">
    <w:panose1 w:val="020B0503020204020204"/>
    <w:charset w:val="86"/>
    <w:family w:val="swiss"/>
    <w:pitch w:val="variable"/>
    <w:sig w:usb0="80000287" w:usb1="280F3C52" w:usb2="00000016" w:usb3="00000000" w:csb0="0004001F" w:csb1="00000000"/>
  </w:font>
  <w:font w:name="Candara">
    <w:panose1 w:val="020E0502030303020204"/>
    <w:charset w:val="CC"/>
    <w:family w:val="swiss"/>
    <w:pitch w:val="variable"/>
    <w:sig w:usb0="A00002EF" w:usb1="4000A44B" w:usb2="00000000" w:usb3="00000000" w:csb0="0000019F" w:csb1="00000000"/>
  </w:font>
  <w:font w:name="PT Astra Serif">
    <w:altName w:val="Times New Roman"/>
    <w:panose1 w:val="020A0603040505020204"/>
    <w:charset w:val="CC"/>
    <w:family w:val="roman"/>
    <w:pitch w:val="variable"/>
    <w:sig w:usb0="A00002EF" w:usb1="5000204B" w:usb2="00000020" w:usb3="00000000" w:csb0="00000097"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16FAC" w:rsidRDefault="00516FAC" w:rsidP="006D1A6F">
      <w:pPr>
        <w:spacing w:after="0" w:line="240" w:lineRule="auto"/>
      </w:pPr>
      <w:r>
        <w:separator/>
      </w:r>
    </w:p>
  </w:footnote>
  <w:footnote w:type="continuationSeparator" w:id="0">
    <w:p w:rsidR="00516FAC" w:rsidRDefault="00516FAC" w:rsidP="006D1A6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bullet"/>
      <w:suff w:val="nothing"/>
      <w:lvlText w:val=""/>
      <w:lvlJc w:val="left"/>
      <w:pPr>
        <w:tabs>
          <w:tab w:val="num" w:pos="0"/>
        </w:tabs>
        <w:ind w:left="0" w:firstLine="0"/>
      </w:pPr>
      <w:rPr>
        <w:rFonts w:ascii="Wingdings" w:hAnsi="Wingdings" w:cs="OpenSymbol"/>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bullet"/>
      <w:suff w:val="nothing"/>
      <w:lvlText w:val=""/>
      <w:lvlJc w:val="left"/>
      <w:pPr>
        <w:tabs>
          <w:tab w:val="num" w:pos="0"/>
        </w:tabs>
        <w:ind w:left="0" w:firstLine="0"/>
      </w:pPr>
      <w:rPr>
        <w:rFonts w:ascii="Wingdings" w:hAnsi="Wingdings" w:cs="OpenSymbol"/>
      </w:rPr>
    </w:lvl>
    <w:lvl w:ilvl="6">
      <w:numFmt w:val="none"/>
      <w:suff w:val="nothing"/>
      <w:lvlText w:val=""/>
      <w:lvlJc w:val="left"/>
      <w:pPr>
        <w:tabs>
          <w:tab w:val="num" w:pos="0"/>
        </w:tabs>
        <w:ind w:left="0" w:firstLine="0"/>
      </w:pPr>
    </w:lvl>
    <w:lvl w:ilvl="7">
      <w:numFmt w:val="bullet"/>
      <w:suff w:val="nothing"/>
      <w:lvlText w:val=""/>
      <w:lvlJc w:val="left"/>
      <w:pPr>
        <w:tabs>
          <w:tab w:val="num" w:pos="0"/>
        </w:tabs>
        <w:ind w:left="0" w:firstLine="0"/>
      </w:pPr>
      <w:rPr>
        <w:rFonts w:ascii="Wingdings" w:hAnsi="Wingdings" w:cs="OpenSymbol"/>
      </w:rPr>
    </w:lvl>
    <w:lvl w:ilvl="8">
      <w:numFmt w:val="none"/>
      <w:suff w:val="nothing"/>
      <w:lvlText w:val=""/>
      <w:lvlJc w:val="left"/>
      <w:pPr>
        <w:tabs>
          <w:tab w:val="num" w:pos="0"/>
        </w:tabs>
        <w:ind w:left="3600" w:hanging="360"/>
      </w:pPr>
    </w:lvl>
  </w:abstractNum>
  <w:abstractNum w:abstractNumId="2">
    <w:nsid w:val="00000003"/>
    <w:multiLevelType w:val="multilevel"/>
    <w:tmpl w:val="00000003"/>
    <w:name w:val="WW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sz w:val="20"/>
      </w:rPr>
    </w:lvl>
    <w:lvl w:ilvl="2">
      <w:start w:val="1"/>
      <w:numFmt w:val="bullet"/>
      <w:lvlText w:val=""/>
      <w:lvlJc w:val="left"/>
      <w:pPr>
        <w:tabs>
          <w:tab w:val="num" w:pos="2160"/>
        </w:tabs>
        <w:ind w:left="2160" w:hanging="360"/>
      </w:pPr>
      <w:rPr>
        <w:rFonts w:ascii="Wingdings" w:hAnsi="Wingdings"/>
        <w:sz w:val="20"/>
      </w:rPr>
    </w:lvl>
    <w:lvl w:ilvl="3">
      <w:start w:val="1"/>
      <w:numFmt w:val="bullet"/>
      <w:lvlText w:val=""/>
      <w:lvlJc w:val="left"/>
      <w:pPr>
        <w:tabs>
          <w:tab w:val="num" w:pos="2880"/>
        </w:tabs>
        <w:ind w:left="2880" w:hanging="360"/>
      </w:pPr>
      <w:rPr>
        <w:rFonts w:ascii="Wingdings" w:hAnsi="Wingdings"/>
        <w:sz w:val="20"/>
      </w:rPr>
    </w:lvl>
    <w:lvl w:ilvl="4">
      <w:start w:val="1"/>
      <w:numFmt w:val="bullet"/>
      <w:lvlText w:val=""/>
      <w:lvlJc w:val="left"/>
      <w:pPr>
        <w:tabs>
          <w:tab w:val="num" w:pos="3600"/>
        </w:tabs>
        <w:ind w:left="3600" w:hanging="360"/>
      </w:pPr>
      <w:rPr>
        <w:rFonts w:ascii="Wingdings" w:hAnsi="Wingdings"/>
        <w:sz w:val="20"/>
      </w:rPr>
    </w:lvl>
    <w:lvl w:ilvl="5">
      <w:start w:val="1"/>
      <w:numFmt w:val="bullet"/>
      <w:lvlText w:val=""/>
      <w:lvlJc w:val="left"/>
      <w:pPr>
        <w:tabs>
          <w:tab w:val="num" w:pos="4320"/>
        </w:tabs>
        <w:ind w:left="4320" w:hanging="360"/>
      </w:pPr>
      <w:rPr>
        <w:rFonts w:ascii="Wingdings" w:hAnsi="Wingdings"/>
        <w:sz w:val="20"/>
      </w:rPr>
    </w:lvl>
    <w:lvl w:ilvl="6">
      <w:start w:val="1"/>
      <w:numFmt w:val="bullet"/>
      <w:lvlText w:val=""/>
      <w:lvlJc w:val="left"/>
      <w:pPr>
        <w:tabs>
          <w:tab w:val="num" w:pos="5040"/>
        </w:tabs>
        <w:ind w:left="5040" w:hanging="360"/>
      </w:pPr>
      <w:rPr>
        <w:rFonts w:ascii="Wingdings" w:hAnsi="Wingdings"/>
        <w:sz w:val="20"/>
      </w:rPr>
    </w:lvl>
    <w:lvl w:ilvl="7">
      <w:start w:val="1"/>
      <w:numFmt w:val="bullet"/>
      <w:lvlText w:val=""/>
      <w:lvlJc w:val="left"/>
      <w:pPr>
        <w:tabs>
          <w:tab w:val="num" w:pos="5760"/>
        </w:tabs>
        <w:ind w:left="5760" w:hanging="360"/>
      </w:pPr>
      <w:rPr>
        <w:rFonts w:ascii="Wingdings" w:hAnsi="Wingdings"/>
        <w:sz w:val="20"/>
      </w:rPr>
    </w:lvl>
    <w:lvl w:ilvl="8">
      <w:start w:val="1"/>
      <w:numFmt w:val="bullet"/>
      <w:lvlText w:val=""/>
      <w:lvlJc w:val="left"/>
      <w:pPr>
        <w:tabs>
          <w:tab w:val="num" w:pos="6480"/>
        </w:tabs>
        <w:ind w:left="6480" w:hanging="360"/>
      </w:pPr>
      <w:rPr>
        <w:rFonts w:ascii="Wingdings" w:hAnsi="Wingdings"/>
        <w:sz w:val="20"/>
      </w:rPr>
    </w:lvl>
  </w:abstractNum>
  <w:abstractNum w:abstractNumId="3">
    <w:nsid w:val="00000005"/>
    <w:multiLevelType w:val="singleLevel"/>
    <w:tmpl w:val="00000005"/>
    <w:name w:val="WW8Num5"/>
    <w:lvl w:ilvl="0">
      <w:start w:val="1"/>
      <w:numFmt w:val="bullet"/>
      <w:lvlText w:val=""/>
      <w:lvlJc w:val="left"/>
      <w:pPr>
        <w:tabs>
          <w:tab w:val="num" w:pos="0"/>
        </w:tabs>
        <w:ind w:left="1429" w:hanging="360"/>
      </w:pPr>
      <w:rPr>
        <w:rFonts w:ascii="Wingdings" w:hAnsi="Wingdings" w:cs="OpenSymbol"/>
      </w:rPr>
    </w:lvl>
  </w:abstractNum>
  <w:abstractNum w:abstractNumId="4">
    <w:nsid w:val="00000012"/>
    <w:multiLevelType w:val="multilevel"/>
    <w:tmpl w:val="00000012"/>
    <w:name w:val="WW8Num1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rPr>
    </w:lvl>
    <w:lvl w:ilvl="2">
      <w:start w:val="1"/>
      <w:numFmt w:val="bullet"/>
      <w:lvlText w:val=""/>
      <w:lvlJc w:val="left"/>
      <w:pPr>
        <w:tabs>
          <w:tab w:val="num" w:pos="1440"/>
        </w:tabs>
        <w:ind w:left="1440" w:hanging="360"/>
      </w:pPr>
      <w:rPr>
        <w:rFonts w:ascii="Symbol" w:hAnsi="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Symbol" w:hAnsi="Symbol"/>
      </w:rPr>
    </w:lvl>
    <w:lvl w:ilvl="5">
      <w:start w:val="1"/>
      <w:numFmt w:val="bullet"/>
      <w:lvlText w:val=""/>
      <w:lvlJc w:val="left"/>
      <w:pPr>
        <w:tabs>
          <w:tab w:val="num" w:pos="2520"/>
        </w:tabs>
        <w:ind w:left="2520" w:hanging="360"/>
      </w:pPr>
      <w:rPr>
        <w:rFonts w:ascii="Symbol" w:hAnsi="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Symbol" w:hAnsi="Symbol"/>
      </w:rPr>
    </w:lvl>
    <w:lvl w:ilvl="8">
      <w:start w:val="1"/>
      <w:numFmt w:val="bullet"/>
      <w:lvlText w:val=""/>
      <w:lvlJc w:val="left"/>
      <w:pPr>
        <w:tabs>
          <w:tab w:val="num" w:pos="3600"/>
        </w:tabs>
        <w:ind w:left="3600" w:hanging="360"/>
      </w:pPr>
      <w:rPr>
        <w:rFonts w:ascii="Symbol" w:hAnsi="Symbol"/>
      </w:rPr>
    </w:lvl>
  </w:abstractNum>
  <w:abstractNum w:abstractNumId="5">
    <w:nsid w:val="03EA6A54"/>
    <w:multiLevelType w:val="multilevel"/>
    <w:tmpl w:val="B5A4EDB2"/>
    <w:lvl w:ilvl="0">
      <w:start w:val="1"/>
      <w:numFmt w:val="bullet"/>
      <w:lvlText w:val=""/>
      <w:lvlJc w:val="left"/>
      <w:pPr>
        <w:tabs>
          <w:tab w:val="num" w:pos="928"/>
        </w:tabs>
        <w:ind w:left="928"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108648C"/>
    <w:multiLevelType w:val="multilevel"/>
    <w:tmpl w:val="2C8429CA"/>
    <w:lvl w:ilvl="0">
      <w:start w:val="1"/>
      <w:numFmt w:val="decimal"/>
      <w:lvlText w:val="5.%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60524ED"/>
    <w:multiLevelType w:val="hybridMultilevel"/>
    <w:tmpl w:val="0FAEDD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BB83322"/>
    <w:multiLevelType w:val="multilevel"/>
    <w:tmpl w:val="D8D4E1A2"/>
    <w:lvl w:ilvl="0">
      <w:start w:val="1"/>
      <w:numFmt w:val="bullet"/>
      <w:lvlText w:val="-"/>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rPr>
    </w:lvl>
    <w:lvl w:ilvl="1">
      <w:start w:val="9"/>
      <w:numFmt w:val="decimal"/>
      <w:lvlText w:val="%2."/>
      <w:lvlJc w:val="left"/>
      <w:rPr>
        <w:rFonts w:ascii="Arial Unicode MS" w:eastAsia="Arial Unicode MS" w:hAnsi="Arial Unicode MS" w:cs="Arial Unicode MS"/>
        <w:b/>
        <w:bCs/>
        <w:i w:val="0"/>
        <w:iCs w:val="0"/>
        <w:smallCaps w:val="0"/>
        <w:strike w:val="0"/>
        <w:color w:val="000000"/>
        <w:spacing w:val="0"/>
        <w:w w:val="100"/>
        <w:position w:val="0"/>
        <w:sz w:val="24"/>
        <w:szCs w:val="24"/>
        <w:u w:val="none"/>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3C677BE6"/>
    <w:multiLevelType w:val="multilevel"/>
    <w:tmpl w:val="0000000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bullet"/>
      <w:suff w:val="nothing"/>
      <w:lvlText w:val=""/>
      <w:lvlJc w:val="left"/>
      <w:pPr>
        <w:tabs>
          <w:tab w:val="num" w:pos="0"/>
        </w:tabs>
        <w:ind w:left="0" w:firstLine="0"/>
      </w:pPr>
      <w:rPr>
        <w:rFonts w:ascii="Wingdings" w:hAnsi="Wingdings" w:cs="OpenSymbol"/>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bullet"/>
      <w:suff w:val="nothing"/>
      <w:lvlText w:val=""/>
      <w:lvlJc w:val="left"/>
      <w:pPr>
        <w:tabs>
          <w:tab w:val="num" w:pos="0"/>
        </w:tabs>
        <w:ind w:left="0" w:firstLine="0"/>
      </w:pPr>
      <w:rPr>
        <w:rFonts w:ascii="Wingdings" w:hAnsi="Wingdings" w:cs="OpenSymbol"/>
      </w:rPr>
    </w:lvl>
    <w:lvl w:ilvl="6">
      <w:numFmt w:val="none"/>
      <w:suff w:val="nothing"/>
      <w:lvlText w:val=""/>
      <w:lvlJc w:val="left"/>
      <w:pPr>
        <w:tabs>
          <w:tab w:val="num" w:pos="0"/>
        </w:tabs>
        <w:ind w:left="0" w:firstLine="0"/>
      </w:pPr>
    </w:lvl>
    <w:lvl w:ilvl="7">
      <w:numFmt w:val="bullet"/>
      <w:suff w:val="nothing"/>
      <w:lvlText w:val=""/>
      <w:lvlJc w:val="left"/>
      <w:pPr>
        <w:tabs>
          <w:tab w:val="num" w:pos="0"/>
        </w:tabs>
        <w:ind w:left="0" w:firstLine="0"/>
      </w:pPr>
      <w:rPr>
        <w:rFonts w:ascii="Wingdings" w:hAnsi="Wingdings" w:cs="OpenSymbol"/>
      </w:rPr>
    </w:lvl>
    <w:lvl w:ilvl="8">
      <w:numFmt w:val="none"/>
      <w:suff w:val="nothing"/>
      <w:lvlText w:val=""/>
      <w:lvlJc w:val="left"/>
      <w:pPr>
        <w:tabs>
          <w:tab w:val="num" w:pos="0"/>
        </w:tabs>
        <w:ind w:left="3600" w:hanging="360"/>
      </w:pPr>
    </w:lvl>
  </w:abstractNum>
  <w:abstractNum w:abstractNumId="10">
    <w:nsid w:val="420F72FA"/>
    <w:multiLevelType w:val="hybridMultilevel"/>
    <w:tmpl w:val="45346346"/>
    <w:lvl w:ilvl="0" w:tplc="125CB564">
      <w:start w:val="1"/>
      <w:numFmt w:val="decimal"/>
      <w:lvlText w:val="%1."/>
      <w:lvlJc w:val="left"/>
      <w:pPr>
        <w:ind w:left="1921" w:hanging="1212"/>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11">
    <w:nsid w:val="422E18EE"/>
    <w:multiLevelType w:val="multilevel"/>
    <w:tmpl w:val="0000000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bullet"/>
      <w:suff w:val="nothing"/>
      <w:lvlText w:val=""/>
      <w:lvlJc w:val="left"/>
      <w:pPr>
        <w:tabs>
          <w:tab w:val="num" w:pos="0"/>
        </w:tabs>
        <w:ind w:left="0" w:firstLine="0"/>
      </w:pPr>
      <w:rPr>
        <w:rFonts w:ascii="Wingdings" w:hAnsi="Wingdings" w:cs="OpenSymbol"/>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bullet"/>
      <w:suff w:val="nothing"/>
      <w:lvlText w:val=""/>
      <w:lvlJc w:val="left"/>
      <w:pPr>
        <w:tabs>
          <w:tab w:val="num" w:pos="0"/>
        </w:tabs>
        <w:ind w:left="0" w:firstLine="0"/>
      </w:pPr>
      <w:rPr>
        <w:rFonts w:ascii="Wingdings" w:hAnsi="Wingdings" w:cs="OpenSymbol"/>
      </w:rPr>
    </w:lvl>
    <w:lvl w:ilvl="6">
      <w:numFmt w:val="none"/>
      <w:suff w:val="nothing"/>
      <w:lvlText w:val=""/>
      <w:lvlJc w:val="left"/>
      <w:pPr>
        <w:tabs>
          <w:tab w:val="num" w:pos="0"/>
        </w:tabs>
        <w:ind w:left="0" w:firstLine="0"/>
      </w:pPr>
    </w:lvl>
    <w:lvl w:ilvl="7">
      <w:numFmt w:val="bullet"/>
      <w:suff w:val="nothing"/>
      <w:lvlText w:val=""/>
      <w:lvlJc w:val="left"/>
      <w:pPr>
        <w:tabs>
          <w:tab w:val="num" w:pos="0"/>
        </w:tabs>
        <w:ind w:left="0" w:firstLine="0"/>
      </w:pPr>
      <w:rPr>
        <w:rFonts w:ascii="Wingdings" w:hAnsi="Wingdings" w:cs="OpenSymbol"/>
      </w:rPr>
    </w:lvl>
    <w:lvl w:ilvl="8">
      <w:numFmt w:val="none"/>
      <w:suff w:val="nothing"/>
      <w:lvlText w:val=""/>
      <w:lvlJc w:val="left"/>
      <w:pPr>
        <w:tabs>
          <w:tab w:val="num" w:pos="0"/>
        </w:tabs>
        <w:ind w:left="3600" w:hanging="360"/>
      </w:pPr>
    </w:lvl>
  </w:abstractNum>
  <w:abstractNum w:abstractNumId="12">
    <w:nsid w:val="58C83E2B"/>
    <w:multiLevelType w:val="multilevel"/>
    <w:tmpl w:val="65921F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61A84701"/>
    <w:multiLevelType w:val="multilevel"/>
    <w:tmpl w:val="74B25EEE"/>
    <w:lvl w:ilvl="0">
      <w:start w:val="2"/>
      <w:numFmt w:val="decimal"/>
      <w:lvlText w:val="3.%1."/>
      <w:lvlJc w:val="left"/>
      <w:rPr>
        <w:rFonts w:ascii="Arial Unicode MS" w:eastAsia="Arial Unicode MS" w:hAnsi="Arial Unicode MS" w:cs="Arial Unicode MS"/>
        <w:b w:val="0"/>
        <w:bCs w:val="0"/>
        <w:i w:val="0"/>
        <w:iCs w:val="0"/>
        <w:smallCaps w:val="0"/>
        <w:strike w:val="0"/>
        <w:color w:val="000000"/>
        <w:spacing w:val="0"/>
        <w:w w:val="100"/>
        <w:position w:val="0"/>
        <w:sz w:val="23"/>
        <w:szCs w:val="23"/>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66AF0581"/>
    <w:multiLevelType w:val="hybridMultilevel"/>
    <w:tmpl w:val="3C18C03C"/>
    <w:lvl w:ilvl="0" w:tplc="0419000F">
      <w:start w:val="1"/>
      <w:numFmt w:val="decimal"/>
      <w:pStyle w:val="1"/>
      <w:lvlText w:val="%1."/>
      <w:lvlJc w:val="left"/>
      <w:pPr>
        <w:ind w:left="720" w:hanging="360"/>
      </w:pPr>
      <w:rPr>
        <w:rFonts w:hint="default"/>
      </w:rPr>
    </w:lvl>
    <w:lvl w:ilvl="1" w:tplc="04190019">
      <w:start w:val="1"/>
      <w:numFmt w:val="lowerLetter"/>
      <w:pStyle w:val="2"/>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6A486B"/>
    <w:multiLevelType w:val="multilevel"/>
    <w:tmpl w:val="00000002"/>
    <w:lvl w:ilvl="0">
      <w:start w:val="1"/>
      <w:numFmt w:val="decimal"/>
      <w:lvlText w:val="%1."/>
      <w:lvlJc w:val="left"/>
      <w:pPr>
        <w:tabs>
          <w:tab w:val="num" w:pos="720"/>
        </w:tabs>
        <w:ind w:left="720" w:hanging="360"/>
      </w:pPr>
    </w:lvl>
    <w:lvl w:ilvl="1">
      <w:numFmt w:val="none"/>
      <w:suff w:val="nothing"/>
      <w:lvlText w:val=""/>
      <w:lvlJc w:val="left"/>
      <w:pPr>
        <w:tabs>
          <w:tab w:val="num" w:pos="0"/>
        </w:tabs>
        <w:ind w:left="0" w:firstLine="0"/>
      </w:pPr>
    </w:lvl>
    <w:lvl w:ilvl="2">
      <w:numFmt w:val="bullet"/>
      <w:suff w:val="nothing"/>
      <w:lvlText w:val=""/>
      <w:lvlJc w:val="left"/>
      <w:pPr>
        <w:tabs>
          <w:tab w:val="num" w:pos="0"/>
        </w:tabs>
        <w:ind w:left="0" w:firstLine="0"/>
      </w:pPr>
      <w:rPr>
        <w:rFonts w:ascii="Wingdings" w:hAnsi="Wingdings" w:cs="OpenSymbol"/>
      </w:rPr>
    </w:lvl>
    <w:lvl w:ilvl="3">
      <w:numFmt w:val="none"/>
      <w:suff w:val="nothing"/>
      <w:lvlText w:val=""/>
      <w:lvlJc w:val="left"/>
      <w:pPr>
        <w:tabs>
          <w:tab w:val="num" w:pos="0"/>
        </w:tabs>
        <w:ind w:left="0" w:firstLine="0"/>
      </w:pPr>
    </w:lvl>
    <w:lvl w:ilvl="4">
      <w:numFmt w:val="none"/>
      <w:suff w:val="nothing"/>
      <w:lvlText w:val=""/>
      <w:lvlJc w:val="left"/>
      <w:pPr>
        <w:tabs>
          <w:tab w:val="num" w:pos="0"/>
        </w:tabs>
        <w:ind w:left="0" w:firstLine="0"/>
      </w:pPr>
    </w:lvl>
    <w:lvl w:ilvl="5">
      <w:numFmt w:val="bullet"/>
      <w:suff w:val="nothing"/>
      <w:lvlText w:val=""/>
      <w:lvlJc w:val="left"/>
      <w:pPr>
        <w:tabs>
          <w:tab w:val="num" w:pos="0"/>
        </w:tabs>
        <w:ind w:left="0" w:firstLine="0"/>
      </w:pPr>
      <w:rPr>
        <w:rFonts w:ascii="Wingdings" w:hAnsi="Wingdings" w:cs="OpenSymbol"/>
      </w:rPr>
    </w:lvl>
    <w:lvl w:ilvl="6">
      <w:numFmt w:val="none"/>
      <w:suff w:val="nothing"/>
      <w:lvlText w:val=""/>
      <w:lvlJc w:val="left"/>
      <w:pPr>
        <w:tabs>
          <w:tab w:val="num" w:pos="0"/>
        </w:tabs>
        <w:ind w:left="0" w:firstLine="0"/>
      </w:pPr>
    </w:lvl>
    <w:lvl w:ilvl="7">
      <w:numFmt w:val="bullet"/>
      <w:suff w:val="nothing"/>
      <w:lvlText w:val=""/>
      <w:lvlJc w:val="left"/>
      <w:pPr>
        <w:tabs>
          <w:tab w:val="num" w:pos="0"/>
        </w:tabs>
        <w:ind w:left="0" w:firstLine="0"/>
      </w:pPr>
      <w:rPr>
        <w:rFonts w:ascii="Wingdings" w:hAnsi="Wingdings" w:cs="OpenSymbol"/>
      </w:rPr>
    </w:lvl>
    <w:lvl w:ilvl="8">
      <w:numFmt w:val="none"/>
      <w:suff w:val="nothing"/>
      <w:lvlText w:val=""/>
      <w:lvlJc w:val="left"/>
      <w:pPr>
        <w:tabs>
          <w:tab w:val="num" w:pos="0"/>
        </w:tabs>
        <w:ind w:left="3600" w:hanging="360"/>
      </w:pPr>
    </w:lvl>
  </w:abstractNum>
  <w:abstractNum w:abstractNumId="16">
    <w:nsid w:val="6F956A9B"/>
    <w:multiLevelType w:val="multilevel"/>
    <w:tmpl w:val="28ACA4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6AE525B"/>
    <w:multiLevelType w:val="hybridMultilevel"/>
    <w:tmpl w:val="1E06295E"/>
    <w:lvl w:ilvl="0" w:tplc="7EF267F8">
      <w:start w:val="1"/>
      <w:numFmt w:val="decimal"/>
      <w:lvlText w:val="%1."/>
      <w:lvlJc w:val="left"/>
      <w:pPr>
        <w:ind w:left="1777" w:hanging="360"/>
      </w:pPr>
      <w:rPr>
        <w:rFonts w:hint="default"/>
      </w:rPr>
    </w:lvl>
    <w:lvl w:ilvl="1" w:tplc="04190019" w:tentative="1">
      <w:start w:val="1"/>
      <w:numFmt w:val="lowerLetter"/>
      <w:lvlText w:val="%2."/>
      <w:lvlJc w:val="left"/>
      <w:pPr>
        <w:ind w:left="2497" w:hanging="360"/>
      </w:pPr>
    </w:lvl>
    <w:lvl w:ilvl="2" w:tplc="0419001B" w:tentative="1">
      <w:start w:val="1"/>
      <w:numFmt w:val="lowerRoman"/>
      <w:lvlText w:val="%3."/>
      <w:lvlJc w:val="right"/>
      <w:pPr>
        <w:ind w:left="3217" w:hanging="180"/>
      </w:pPr>
    </w:lvl>
    <w:lvl w:ilvl="3" w:tplc="0419000F" w:tentative="1">
      <w:start w:val="1"/>
      <w:numFmt w:val="decimal"/>
      <w:lvlText w:val="%4."/>
      <w:lvlJc w:val="left"/>
      <w:pPr>
        <w:ind w:left="3937" w:hanging="360"/>
      </w:pPr>
    </w:lvl>
    <w:lvl w:ilvl="4" w:tplc="04190019" w:tentative="1">
      <w:start w:val="1"/>
      <w:numFmt w:val="lowerLetter"/>
      <w:lvlText w:val="%5."/>
      <w:lvlJc w:val="left"/>
      <w:pPr>
        <w:ind w:left="4657" w:hanging="360"/>
      </w:pPr>
    </w:lvl>
    <w:lvl w:ilvl="5" w:tplc="0419001B" w:tentative="1">
      <w:start w:val="1"/>
      <w:numFmt w:val="lowerRoman"/>
      <w:lvlText w:val="%6."/>
      <w:lvlJc w:val="right"/>
      <w:pPr>
        <w:ind w:left="5377" w:hanging="180"/>
      </w:pPr>
    </w:lvl>
    <w:lvl w:ilvl="6" w:tplc="0419000F" w:tentative="1">
      <w:start w:val="1"/>
      <w:numFmt w:val="decimal"/>
      <w:lvlText w:val="%7."/>
      <w:lvlJc w:val="left"/>
      <w:pPr>
        <w:ind w:left="6097" w:hanging="360"/>
      </w:pPr>
    </w:lvl>
    <w:lvl w:ilvl="7" w:tplc="04190019" w:tentative="1">
      <w:start w:val="1"/>
      <w:numFmt w:val="lowerLetter"/>
      <w:lvlText w:val="%8."/>
      <w:lvlJc w:val="left"/>
      <w:pPr>
        <w:ind w:left="6817" w:hanging="360"/>
      </w:pPr>
    </w:lvl>
    <w:lvl w:ilvl="8" w:tplc="0419001B" w:tentative="1">
      <w:start w:val="1"/>
      <w:numFmt w:val="lowerRoman"/>
      <w:lvlText w:val="%9."/>
      <w:lvlJc w:val="right"/>
      <w:pPr>
        <w:ind w:left="7537" w:hanging="180"/>
      </w:pPr>
    </w:lvl>
  </w:abstractNum>
  <w:num w:numId="1">
    <w:abstractNumId w:val="10"/>
  </w:num>
  <w:num w:numId="2">
    <w:abstractNumId w:val="17"/>
  </w:num>
  <w:num w:numId="3">
    <w:abstractNumId w:val="14"/>
  </w:num>
  <w:num w:numId="4">
    <w:abstractNumId w:val="5"/>
  </w:num>
  <w:num w:numId="5">
    <w:abstractNumId w:val="7"/>
  </w:num>
  <w:num w:numId="6">
    <w:abstractNumId w:val="16"/>
  </w:num>
  <w:num w:numId="7">
    <w:abstractNumId w:val="12"/>
  </w:num>
  <w:num w:numId="8">
    <w:abstractNumId w:val="1"/>
  </w:num>
  <w:num w:numId="9">
    <w:abstractNumId w:val="3"/>
  </w:num>
  <w:num w:numId="10">
    <w:abstractNumId w:val="4"/>
  </w:num>
  <w:num w:numId="11">
    <w:abstractNumId w:val="11"/>
  </w:num>
  <w:num w:numId="12">
    <w:abstractNumId w:val="15"/>
  </w:num>
  <w:num w:numId="13">
    <w:abstractNumId w:val="9"/>
  </w:num>
  <w:num w:numId="14">
    <w:abstractNumId w:val="2"/>
  </w:num>
  <w:num w:numId="15">
    <w:abstractNumId w:val="0"/>
  </w:num>
  <w:num w:numId="16">
    <w:abstractNumId w:val="8"/>
  </w:num>
  <w:num w:numId="17">
    <w:abstractNumId w:val="13"/>
  </w:num>
  <w:num w:numId="1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doNotTrackMoves/>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51EC8"/>
    <w:rsid w:val="000C3F50"/>
    <w:rsid w:val="000C51DC"/>
    <w:rsid w:val="000C793B"/>
    <w:rsid w:val="00136C4A"/>
    <w:rsid w:val="00140885"/>
    <w:rsid w:val="00171A63"/>
    <w:rsid w:val="00186D64"/>
    <w:rsid w:val="001900E7"/>
    <w:rsid w:val="001B2999"/>
    <w:rsid w:val="001E661F"/>
    <w:rsid w:val="001F3358"/>
    <w:rsid w:val="001F476A"/>
    <w:rsid w:val="00232DE6"/>
    <w:rsid w:val="002A5137"/>
    <w:rsid w:val="002B7E85"/>
    <w:rsid w:val="002C06A7"/>
    <w:rsid w:val="002C393C"/>
    <w:rsid w:val="002D2F5A"/>
    <w:rsid w:val="00343FAE"/>
    <w:rsid w:val="0036135E"/>
    <w:rsid w:val="003C7C7B"/>
    <w:rsid w:val="003C7D12"/>
    <w:rsid w:val="003D4FD4"/>
    <w:rsid w:val="003D5065"/>
    <w:rsid w:val="004130ED"/>
    <w:rsid w:val="004257F0"/>
    <w:rsid w:val="004A21A2"/>
    <w:rsid w:val="004B4BCD"/>
    <w:rsid w:val="004D2AB2"/>
    <w:rsid w:val="005152BA"/>
    <w:rsid w:val="00516FAC"/>
    <w:rsid w:val="005269BB"/>
    <w:rsid w:val="00543EAE"/>
    <w:rsid w:val="00595CFB"/>
    <w:rsid w:val="005A2563"/>
    <w:rsid w:val="005E566B"/>
    <w:rsid w:val="005F4D3E"/>
    <w:rsid w:val="0062133B"/>
    <w:rsid w:val="00645B0B"/>
    <w:rsid w:val="006660EF"/>
    <w:rsid w:val="006C15FA"/>
    <w:rsid w:val="006C4DC7"/>
    <w:rsid w:val="006D1A6F"/>
    <w:rsid w:val="00720ED0"/>
    <w:rsid w:val="007706D1"/>
    <w:rsid w:val="007B564B"/>
    <w:rsid w:val="007C54F7"/>
    <w:rsid w:val="007C6FFD"/>
    <w:rsid w:val="00834B72"/>
    <w:rsid w:val="0085178C"/>
    <w:rsid w:val="00857376"/>
    <w:rsid w:val="0088678D"/>
    <w:rsid w:val="008B576D"/>
    <w:rsid w:val="008E754A"/>
    <w:rsid w:val="008F0B76"/>
    <w:rsid w:val="00916E38"/>
    <w:rsid w:val="00942E65"/>
    <w:rsid w:val="009555B8"/>
    <w:rsid w:val="009B4972"/>
    <w:rsid w:val="009C4810"/>
    <w:rsid w:val="009D2EE5"/>
    <w:rsid w:val="009D7B92"/>
    <w:rsid w:val="009E20FF"/>
    <w:rsid w:val="00AA26B6"/>
    <w:rsid w:val="00AB6013"/>
    <w:rsid w:val="00B13DAF"/>
    <w:rsid w:val="00B40B09"/>
    <w:rsid w:val="00B42984"/>
    <w:rsid w:val="00B51EC8"/>
    <w:rsid w:val="00B83D44"/>
    <w:rsid w:val="00BE005B"/>
    <w:rsid w:val="00C002BD"/>
    <w:rsid w:val="00C51425"/>
    <w:rsid w:val="00C51E44"/>
    <w:rsid w:val="00C839B9"/>
    <w:rsid w:val="00CC0134"/>
    <w:rsid w:val="00CC4A48"/>
    <w:rsid w:val="00CE7D63"/>
    <w:rsid w:val="00D42206"/>
    <w:rsid w:val="00D55A69"/>
    <w:rsid w:val="00D86526"/>
    <w:rsid w:val="00E3297D"/>
    <w:rsid w:val="00E45425"/>
    <w:rsid w:val="00E92E73"/>
    <w:rsid w:val="00EA1150"/>
    <w:rsid w:val="00EB06F6"/>
    <w:rsid w:val="00EB54C9"/>
    <w:rsid w:val="00EC1B4D"/>
    <w:rsid w:val="00EF6A50"/>
    <w:rsid w:val="00F06B8C"/>
    <w:rsid w:val="00F1609A"/>
    <w:rsid w:val="00F16A15"/>
    <w:rsid w:val="00F7345A"/>
    <w:rsid w:val="00FB7F82"/>
    <w:rsid w:val="00FD6BCD"/>
    <w:rsid w:val="00FE1514"/>
    <w:rsid w:val="00FF12E8"/>
    <w:rsid w:val="00FF3222"/>
    <w:rsid w:val="00FF631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5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List" w:uiPriority="0"/>
    <w:lsdException w:name="Title" w:locked="1" w:semiHidden="0" w:uiPriority="0" w:unhideWhenUsed="0" w:qFormat="1"/>
    <w:lsdException w:name="Default Paragraph Font" w:locked="1" w:semiHidden="0" w:uiPriority="0" w:unhideWhenUsed="0"/>
    <w:lsdException w:name="Body Text" w:uiPriority="0"/>
    <w:lsdException w:name="Subtitle" w:locked="1" w:semiHidden="0" w:uiPriority="0" w:unhideWhenUsed="0" w:qFormat="1"/>
    <w:lsdException w:name="Hyperlink" w:uiPriority="0"/>
    <w:lsdException w:name="Strong" w:locked="1" w:semiHidden="0" w:uiPriority="0" w:unhideWhenUsed="0" w:qFormat="1"/>
    <w:lsdException w:name="Emphasis" w:locked="1" w:semiHidden="0" w:uiPriority="2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3358"/>
    <w:pPr>
      <w:spacing w:after="200" w:line="276" w:lineRule="auto"/>
    </w:pPr>
    <w:rPr>
      <w:rFonts w:cs="Calibri"/>
      <w:sz w:val="22"/>
      <w:szCs w:val="22"/>
      <w:lang w:eastAsia="en-US"/>
    </w:rPr>
  </w:style>
  <w:style w:type="paragraph" w:styleId="1">
    <w:name w:val="heading 1"/>
    <w:basedOn w:val="a"/>
    <w:next w:val="a0"/>
    <w:link w:val="10"/>
    <w:qFormat/>
    <w:locked/>
    <w:rsid w:val="00FF12E8"/>
    <w:pPr>
      <w:numPr>
        <w:numId w:val="3"/>
      </w:numPr>
      <w:suppressAutoHyphens/>
      <w:spacing w:before="100" w:after="100" w:line="240" w:lineRule="auto"/>
      <w:outlineLvl w:val="0"/>
    </w:pPr>
    <w:rPr>
      <w:rFonts w:ascii="Times New Roman" w:eastAsia="Times New Roman" w:hAnsi="Times New Roman" w:cs="Times New Roman"/>
      <w:b/>
      <w:bCs/>
      <w:kern w:val="1"/>
      <w:lang w:eastAsia="ar-SA"/>
    </w:rPr>
  </w:style>
  <w:style w:type="paragraph" w:styleId="2">
    <w:name w:val="heading 2"/>
    <w:basedOn w:val="a"/>
    <w:next w:val="a0"/>
    <w:link w:val="20"/>
    <w:qFormat/>
    <w:locked/>
    <w:rsid w:val="00FF12E8"/>
    <w:pPr>
      <w:keepNext/>
      <w:keepLines/>
      <w:numPr>
        <w:ilvl w:val="1"/>
        <w:numId w:val="3"/>
      </w:numPr>
      <w:suppressAutoHyphens/>
      <w:spacing w:before="200" w:after="0" w:line="240" w:lineRule="auto"/>
      <w:outlineLvl w:val="1"/>
    </w:pPr>
    <w:rPr>
      <w:rFonts w:ascii="Cambria" w:eastAsia="Times New Roman" w:hAnsi="Cambria" w:cs="Times New Roman"/>
      <w:b/>
      <w:bCs/>
      <w:color w:val="4F81BD"/>
      <w:kern w:val="1"/>
      <w:sz w:val="26"/>
      <w:szCs w:val="26"/>
      <w:lang w:eastAsia="ar-SA"/>
    </w:rPr>
  </w:style>
  <w:style w:type="paragraph" w:styleId="3">
    <w:name w:val="heading 3"/>
    <w:basedOn w:val="a"/>
    <w:next w:val="a"/>
    <w:link w:val="30"/>
    <w:semiHidden/>
    <w:unhideWhenUsed/>
    <w:qFormat/>
    <w:locked/>
    <w:rsid w:val="00FF12E8"/>
    <w:pPr>
      <w:keepNext/>
      <w:spacing w:before="240" w:after="60"/>
      <w:outlineLvl w:val="2"/>
    </w:pPr>
    <w:rPr>
      <w:rFonts w:ascii="Cambria" w:eastAsia="Times New Roman" w:hAnsi="Cambria" w:cs="Times New Roman"/>
      <w:b/>
      <w:bCs/>
      <w:color w:val="4F81BD"/>
      <w:sz w:val="20"/>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styleId="a4">
    <w:name w:val="Table Grid"/>
    <w:basedOn w:val="a2"/>
    <w:uiPriority w:val="99"/>
    <w:rsid w:val="0036135E"/>
    <w:rPr>
      <w:rFonts w:cs="Calibri"/>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5">
    <w:name w:val="Placeholder Text"/>
    <w:uiPriority w:val="99"/>
    <w:semiHidden/>
    <w:rsid w:val="00C51425"/>
    <w:rPr>
      <w:color w:val="808080"/>
    </w:rPr>
  </w:style>
  <w:style w:type="paragraph" w:styleId="a6">
    <w:name w:val="Balloon Text"/>
    <w:basedOn w:val="a"/>
    <w:link w:val="a7"/>
    <w:uiPriority w:val="99"/>
    <w:semiHidden/>
    <w:rsid w:val="00C51425"/>
    <w:pPr>
      <w:spacing w:after="0" w:line="240" w:lineRule="auto"/>
    </w:pPr>
    <w:rPr>
      <w:rFonts w:ascii="Tahoma" w:hAnsi="Tahoma" w:cs="Tahoma"/>
      <w:sz w:val="16"/>
      <w:szCs w:val="16"/>
    </w:rPr>
  </w:style>
  <w:style w:type="character" w:customStyle="1" w:styleId="a7">
    <w:name w:val="Текст выноски Знак"/>
    <w:link w:val="a6"/>
    <w:locked/>
    <w:rsid w:val="00C51425"/>
    <w:rPr>
      <w:rFonts w:ascii="Tahoma" w:hAnsi="Tahoma" w:cs="Tahoma"/>
      <w:sz w:val="16"/>
      <w:szCs w:val="16"/>
    </w:rPr>
  </w:style>
  <w:style w:type="paragraph" w:styleId="a8">
    <w:name w:val="List Paragraph"/>
    <w:basedOn w:val="a"/>
    <w:uiPriority w:val="34"/>
    <w:qFormat/>
    <w:rsid w:val="00D55A69"/>
    <w:pPr>
      <w:ind w:left="720"/>
    </w:pPr>
  </w:style>
  <w:style w:type="character" w:customStyle="1" w:styleId="10">
    <w:name w:val="Заголовок 1 Знак"/>
    <w:link w:val="1"/>
    <w:rsid w:val="00FF12E8"/>
    <w:rPr>
      <w:rFonts w:ascii="Times New Roman" w:eastAsia="Times New Roman" w:hAnsi="Times New Roman"/>
      <w:b/>
      <w:bCs/>
      <w:kern w:val="1"/>
      <w:sz w:val="22"/>
      <w:szCs w:val="22"/>
      <w:lang w:eastAsia="ar-SA"/>
    </w:rPr>
  </w:style>
  <w:style w:type="character" w:customStyle="1" w:styleId="20">
    <w:name w:val="Заголовок 2 Знак"/>
    <w:link w:val="2"/>
    <w:rsid w:val="00FF12E8"/>
    <w:rPr>
      <w:rFonts w:ascii="Cambria" w:eastAsia="Times New Roman" w:hAnsi="Cambria"/>
      <w:b/>
      <w:bCs/>
      <w:color w:val="4F81BD"/>
      <w:kern w:val="1"/>
      <w:sz w:val="26"/>
      <w:szCs w:val="26"/>
      <w:lang w:eastAsia="ar-SA"/>
    </w:rPr>
  </w:style>
  <w:style w:type="paragraph" w:customStyle="1" w:styleId="31">
    <w:name w:val="Заголовок 31"/>
    <w:basedOn w:val="a"/>
    <w:next w:val="a"/>
    <w:unhideWhenUsed/>
    <w:qFormat/>
    <w:rsid w:val="00FF12E8"/>
    <w:pPr>
      <w:keepNext/>
      <w:keepLines/>
      <w:spacing w:before="200" w:after="0"/>
      <w:outlineLvl w:val="2"/>
    </w:pPr>
    <w:rPr>
      <w:rFonts w:ascii="Cambria" w:eastAsia="Times New Roman" w:hAnsi="Cambria" w:cs="Times New Roman"/>
      <w:b/>
      <w:bCs/>
      <w:color w:val="4F81BD"/>
    </w:rPr>
  </w:style>
  <w:style w:type="numbering" w:customStyle="1" w:styleId="11">
    <w:name w:val="Нет списка1"/>
    <w:next w:val="a3"/>
    <w:uiPriority w:val="99"/>
    <w:semiHidden/>
    <w:unhideWhenUsed/>
    <w:rsid w:val="00FF12E8"/>
  </w:style>
  <w:style w:type="paragraph" w:customStyle="1" w:styleId="12">
    <w:name w:val="Без интервала1"/>
    <w:next w:val="a9"/>
    <w:uiPriority w:val="1"/>
    <w:qFormat/>
    <w:rsid w:val="00FF12E8"/>
    <w:rPr>
      <w:rFonts w:eastAsia="Times New Roman"/>
      <w:sz w:val="22"/>
      <w:szCs w:val="22"/>
    </w:rPr>
  </w:style>
  <w:style w:type="paragraph" w:customStyle="1" w:styleId="Style7">
    <w:name w:val="Style7"/>
    <w:basedOn w:val="a"/>
    <w:uiPriority w:val="99"/>
    <w:rsid w:val="00FF1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8">
    <w:name w:val="Style8"/>
    <w:basedOn w:val="a"/>
    <w:uiPriority w:val="99"/>
    <w:rsid w:val="00FF12E8"/>
    <w:pPr>
      <w:widowControl w:val="0"/>
      <w:autoSpaceDE w:val="0"/>
      <w:autoSpaceDN w:val="0"/>
      <w:adjustRightInd w:val="0"/>
      <w:spacing w:after="0" w:line="322" w:lineRule="exact"/>
    </w:pPr>
    <w:rPr>
      <w:rFonts w:ascii="Times New Roman" w:eastAsia="Times New Roman" w:hAnsi="Times New Roman" w:cs="Times New Roman"/>
      <w:sz w:val="24"/>
      <w:szCs w:val="24"/>
      <w:lang w:eastAsia="ru-RU"/>
    </w:rPr>
  </w:style>
  <w:style w:type="paragraph" w:customStyle="1" w:styleId="Style9">
    <w:name w:val="Style9"/>
    <w:basedOn w:val="a"/>
    <w:uiPriority w:val="99"/>
    <w:rsid w:val="00FF12E8"/>
    <w:pPr>
      <w:widowControl w:val="0"/>
      <w:autoSpaceDE w:val="0"/>
      <w:autoSpaceDN w:val="0"/>
      <w:adjustRightInd w:val="0"/>
      <w:spacing w:after="0" w:line="326" w:lineRule="exact"/>
      <w:jc w:val="center"/>
    </w:pPr>
    <w:rPr>
      <w:rFonts w:ascii="Times New Roman" w:eastAsia="Times New Roman" w:hAnsi="Times New Roman" w:cs="Times New Roman"/>
      <w:sz w:val="24"/>
      <w:szCs w:val="24"/>
      <w:lang w:eastAsia="ru-RU"/>
    </w:rPr>
  </w:style>
  <w:style w:type="paragraph" w:customStyle="1" w:styleId="Style10">
    <w:name w:val="Style10"/>
    <w:basedOn w:val="a"/>
    <w:uiPriority w:val="99"/>
    <w:rsid w:val="00FF1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2">
    <w:name w:val="Style12"/>
    <w:basedOn w:val="a"/>
    <w:uiPriority w:val="99"/>
    <w:rsid w:val="00FF12E8"/>
    <w:pPr>
      <w:widowControl w:val="0"/>
      <w:autoSpaceDE w:val="0"/>
      <w:autoSpaceDN w:val="0"/>
      <w:adjustRightInd w:val="0"/>
      <w:spacing w:after="0" w:line="312" w:lineRule="exact"/>
    </w:pPr>
    <w:rPr>
      <w:rFonts w:ascii="Times New Roman" w:eastAsia="Times New Roman" w:hAnsi="Times New Roman" w:cs="Times New Roman"/>
      <w:sz w:val="24"/>
      <w:szCs w:val="24"/>
      <w:lang w:eastAsia="ru-RU"/>
    </w:rPr>
  </w:style>
  <w:style w:type="paragraph" w:customStyle="1" w:styleId="Style15">
    <w:name w:val="Style15"/>
    <w:basedOn w:val="a"/>
    <w:uiPriority w:val="99"/>
    <w:rsid w:val="00FF1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6">
    <w:name w:val="Style16"/>
    <w:basedOn w:val="a"/>
    <w:uiPriority w:val="99"/>
    <w:rsid w:val="00FF1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Style17">
    <w:name w:val="Style17"/>
    <w:basedOn w:val="a"/>
    <w:uiPriority w:val="99"/>
    <w:rsid w:val="00FF12E8"/>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24">
    <w:name w:val="Font Style24"/>
    <w:uiPriority w:val="99"/>
    <w:rsid w:val="00FF12E8"/>
    <w:rPr>
      <w:rFonts w:ascii="Cambria" w:hAnsi="Cambria" w:cs="Cambria"/>
      <w:sz w:val="24"/>
      <w:szCs w:val="24"/>
    </w:rPr>
  </w:style>
  <w:style w:type="character" w:customStyle="1" w:styleId="FontStyle26">
    <w:name w:val="Font Style26"/>
    <w:uiPriority w:val="99"/>
    <w:rsid w:val="00FF12E8"/>
    <w:rPr>
      <w:rFonts w:ascii="Times New Roman" w:hAnsi="Times New Roman" w:cs="Times New Roman"/>
      <w:sz w:val="22"/>
      <w:szCs w:val="22"/>
    </w:rPr>
  </w:style>
  <w:style w:type="character" w:customStyle="1" w:styleId="FontStyle29">
    <w:name w:val="Font Style29"/>
    <w:uiPriority w:val="99"/>
    <w:rsid w:val="00FF12E8"/>
    <w:rPr>
      <w:rFonts w:ascii="Times New Roman" w:hAnsi="Times New Roman" w:cs="Times New Roman"/>
      <w:b/>
      <w:bCs/>
      <w:sz w:val="10"/>
      <w:szCs w:val="10"/>
    </w:rPr>
  </w:style>
  <w:style w:type="character" w:customStyle="1" w:styleId="FontStyle30">
    <w:name w:val="Font Style30"/>
    <w:uiPriority w:val="99"/>
    <w:rsid w:val="00FF12E8"/>
    <w:rPr>
      <w:rFonts w:ascii="Times New Roman" w:hAnsi="Times New Roman" w:cs="Times New Roman"/>
      <w:b/>
      <w:bCs/>
      <w:i/>
      <w:iCs/>
      <w:sz w:val="22"/>
      <w:szCs w:val="22"/>
    </w:rPr>
  </w:style>
  <w:style w:type="character" w:customStyle="1" w:styleId="FontStyle31">
    <w:name w:val="Font Style31"/>
    <w:uiPriority w:val="99"/>
    <w:rsid w:val="00FF12E8"/>
    <w:rPr>
      <w:rFonts w:ascii="Book Antiqua" w:hAnsi="Book Antiqua" w:cs="Book Antiqua"/>
      <w:i/>
      <w:iCs/>
      <w:sz w:val="18"/>
      <w:szCs w:val="18"/>
    </w:rPr>
  </w:style>
  <w:style w:type="character" w:customStyle="1" w:styleId="FontStyle32">
    <w:name w:val="Font Style32"/>
    <w:uiPriority w:val="99"/>
    <w:rsid w:val="00FF12E8"/>
    <w:rPr>
      <w:rFonts w:ascii="Times New Roman" w:hAnsi="Times New Roman" w:cs="Times New Roman"/>
      <w:sz w:val="22"/>
      <w:szCs w:val="22"/>
    </w:rPr>
  </w:style>
  <w:style w:type="table" w:customStyle="1" w:styleId="13">
    <w:name w:val="Сетка таблицы1"/>
    <w:basedOn w:val="a2"/>
    <w:next w:val="a4"/>
    <w:uiPriority w:val="59"/>
    <w:rsid w:val="00FF12E8"/>
    <w:rPr>
      <w:rFonts w:ascii="Times New Roman" w:eastAsia="Times New Roman"/>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Заголовок 3 Знак"/>
    <w:link w:val="3"/>
    <w:rsid w:val="00FF12E8"/>
    <w:rPr>
      <w:rFonts w:ascii="Cambria" w:eastAsia="Times New Roman" w:hAnsi="Cambria" w:cs="Times New Roman"/>
      <w:b/>
      <w:bCs/>
      <w:color w:val="4F81BD"/>
    </w:rPr>
  </w:style>
  <w:style w:type="character" w:styleId="aa">
    <w:name w:val="Hyperlink"/>
    <w:unhideWhenUsed/>
    <w:rsid w:val="00FF12E8"/>
    <w:rPr>
      <w:color w:val="0000FF"/>
      <w:u w:val="single"/>
    </w:rPr>
  </w:style>
  <w:style w:type="paragraph" w:customStyle="1" w:styleId="formattext">
    <w:name w:val="formattext"/>
    <w:basedOn w:val="a"/>
    <w:rsid w:val="00FF12E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b">
    <w:name w:val="Strong"/>
    <w:qFormat/>
    <w:locked/>
    <w:rsid w:val="00FF12E8"/>
    <w:rPr>
      <w:b/>
      <w:bCs/>
    </w:rPr>
  </w:style>
  <w:style w:type="paragraph" w:styleId="ac">
    <w:name w:val="Normal (Web)"/>
    <w:basedOn w:val="a"/>
    <w:uiPriority w:val="99"/>
    <w:unhideWhenUsed/>
    <w:rsid w:val="00FF12E8"/>
    <w:pPr>
      <w:spacing w:before="100" w:beforeAutospacing="1" w:after="100" w:afterAutospacing="1" w:line="240" w:lineRule="auto"/>
    </w:pPr>
    <w:rPr>
      <w:rFonts w:ascii="Times New Roman" w:eastAsia="Times New Roman" w:hAnsi="Times New Roman" w:cs="Times New Roman"/>
      <w:lang w:eastAsia="ru-RU"/>
    </w:rPr>
  </w:style>
  <w:style w:type="paragraph" w:styleId="HTML">
    <w:name w:val="HTML Preformatted"/>
    <w:basedOn w:val="a"/>
    <w:link w:val="HTML0"/>
    <w:uiPriority w:val="99"/>
    <w:unhideWhenUsed/>
    <w:rsid w:val="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Times New Roman" w:eastAsia="Times New Roman" w:hAnsi="Times New Roman" w:cs="Times New Roman"/>
      <w:lang w:eastAsia="ru-RU"/>
    </w:rPr>
  </w:style>
  <w:style w:type="character" w:customStyle="1" w:styleId="HTML0">
    <w:name w:val="Стандартный HTML Знак"/>
    <w:link w:val="HTML"/>
    <w:uiPriority w:val="99"/>
    <w:rsid w:val="00FF12E8"/>
    <w:rPr>
      <w:rFonts w:ascii="Times New Roman" w:eastAsia="Times New Roman" w:hAnsi="Times New Roman"/>
      <w:sz w:val="22"/>
      <w:szCs w:val="22"/>
    </w:rPr>
  </w:style>
  <w:style w:type="character" w:customStyle="1" w:styleId="ad">
    <w:name w:val="Без интервала Знак"/>
    <w:uiPriority w:val="1"/>
    <w:locked/>
    <w:rsid w:val="00FF12E8"/>
    <w:rPr>
      <w:rFonts w:eastAsia="Times New Roman"/>
      <w:lang w:eastAsia="ru-RU"/>
    </w:rPr>
  </w:style>
  <w:style w:type="paragraph" w:customStyle="1" w:styleId="ConsPlusNormal">
    <w:name w:val="ConsPlusNormal"/>
    <w:rsid w:val="00FF12E8"/>
    <w:pPr>
      <w:autoSpaceDE w:val="0"/>
      <w:autoSpaceDN w:val="0"/>
      <w:adjustRightInd w:val="0"/>
    </w:pPr>
    <w:rPr>
      <w:rFonts w:ascii="Arial" w:hAnsi="Arial" w:cs="Arial"/>
      <w:lang w:eastAsia="en-US"/>
    </w:rPr>
  </w:style>
  <w:style w:type="character" w:styleId="ae">
    <w:name w:val="FollowedHyperlink"/>
    <w:uiPriority w:val="99"/>
    <w:semiHidden/>
    <w:unhideWhenUsed/>
    <w:rsid w:val="00FF12E8"/>
    <w:rPr>
      <w:color w:val="800080"/>
      <w:u w:val="single"/>
    </w:rPr>
  </w:style>
  <w:style w:type="character" w:styleId="af">
    <w:name w:val="Emphasis"/>
    <w:uiPriority w:val="20"/>
    <w:qFormat/>
    <w:locked/>
    <w:rsid w:val="00FF12E8"/>
    <w:rPr>
      <w:i/>
      <w:iCs/>
    </w:rPr>
  </w:style>
  <w:style w:type="paragraph" w:customStyle="1" w:styleId="14">
    <w:name w:val="Верхний колонтитул1"/>
    <w:basedOn w:val="a"/>
    <w:next w:val="af0"/>
    <w:link w:val="af1"/>
    <w:unhideWhenUsed/>
    <w:rsid w:val="00FF12E8"/>
    <w:pPr>
      <w:tabs>
        <w:tab w:val="center" w:pos="4677"/>
        <w:tab w:val="right" w:pos="9355"/>
      </w:tabs>
      <w:spacing w:after="0" w:line="240" w:lineRule="auto"/>
    </w:pPr>
    <w:rPr>
      <w:rFonts w:cs="Times New Roman"/>
      <w:sz w:val="20"/>
      <w:szCs w:val="20"/>
      <w:lang w:eastAsia="ru-RU"/>
    </w:rPr>
  </w:style>
  <w:style w:type="character" w:customStyle="1" w:styleId="af1">
    <w:name w:val="Верхний колонтитул Знак"/>
    <w:link w:val="14"/>
    <w:rsid w:val="00FF12E8"/>
  </w:style>
  <w:style w:type="paragraph" w:customStyle="1" w:styleId="15">
    <w:name w:val="Нижний колонтитул1"/>
    <w:basedOn w:val="a"/>
    <w:next w:val="af2"/>
    <w:link w:val="af3"/>
    <w:unhideWhenUsed/>
    <w:rsid w:val="00FF12E8"/>
    <w:pPr>
      <w:tabs>
        <w:tab w:val="center" w:pos="4677"/>
        <w:tab w:val="right" w:pos="9355"/>
      </w:tabs>
      <w:spacing w:after="0" w:line="240" w:lineRule="auto"/>
    </w:pPr>
    <w:rPr>
      <w:rFonts w:cs="Times New Roman"/>
      <w:sz w:val="20"/>
      <w:szCs w:val="20"/>
      <w:lang w:eastAsia="ru-RU"/>
    </w:rPr>
  </w:style>
  <w:style w:type="character" w:customStyle="1" w:styleId="af3">
    <w:name w:val="Нижний колонтитул Знак"/>
    <w:link w:val="15"/>
    <w:rsid w:val="00FF12E8"/>
  </w:style>
  <w:style w:type="paragraph" w:styleId="a0">
    <w:name w:val="Body Text"/>
    <w:basedOn w:val="a"/>
    <w:link w:val="af4"/>
    <w:rsid w:val="00FF12E8"/>
    <w:pPr>
      <w:widowControl w:val="0"/>
      <w:suppressAutoHyphens/>
      <w:spacing w:after="120" w:line="240" w:lineRule="auto"/>
    </w:pPr>
    <w:rPr>
      <w:rFonts w:ascii="Arial" w:eastAsia="SimSun" w:hAnsi="Arial" w:cs="Mangal"/>
      <w:kern w:val="1"/>
      <w:sz w:val="20"/>
      <w:szCs w:val="24"/>
      <w:lang w:eastAsia="hi-IN" w:bidi="hi-IN"/>
    </w:rPr>
  </w:style>
  <w:style w:type="character" w:customStyle="1" w:styleId="af4">
    <w:name w:val="Основной текст Знак"/>
    <w:link w:val="a0"/>
    <w:rsid w:val="00FF12E8"/>
    <w:rPr>
      <w:rFonts w:ascii="Arial" w:eastAsia="SimSun" w:hAnsi="Arial" w:cs="Mangal"/>
      <w:kern w:val="1"/>
      <w:szCs w:val="24"/>
      <w:lang w:eastAsia="hi-IN" w:bidi="hi-IN"/>
    </w:rPr>
  </w:style>
  <w:style w:type="character" w:customStyle="1" w:styleId="fill">
    <w:name w:val="fill"/>
    <w:rsid w:val="00FF12E8"/>
    <w:rPr>
      <w:b/>
      <w:bCs/>
      <w:i/>
      <w:iCs/>
      <w:color w:val="FF0000"/>
    </w:rPr>
  </w:style>
  <w:style w:type="paragraph" w:customStyle="1" w:styleId="16">
    <w:name w:val="Обычный (веб)1"/>
    <w:basedOn w:val="a"/>
    <w:rsid w:val="00FF12E8"/>
    <w:pPr>
      <w:suppressAutoHyphens/>
      <w:spacing w:before="100" w:after="100" w:line="240" w:lineRule="auto"/>
    </w:pPr>
    <w:rPr>
      <w:rFonts w:ascii="Times New Roman" w:eastAsia="Times New Roman" w:hAnsi="Times New Roman" w:cs="Times New Roman"/>
      <w:kern w:val="1"/>
      <w:lang w:eastAsia="ar-SA"/>
    </w:rPr>
  </w:style>
  <w:style w:type="paragraph" w:customStyle="1" w:styleId="HTML1">
    <w:name w:val="Стандартный HTML1"/>
    <w:basedOn w:val="a"/>
    <w:rsid w:val="00FF12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pPr>
    <w:rPr>
      <w:rFonts w:ascii="Times New Roman" w:eastAsia="Times New Roman" w:hAnsi="Times New Roman" w:cs="Times New Roman"/>
      <w:kern w:val="1"/>
      <w:lang w:eastAsia="ar-SA"/>
    </w:rPr>
  </w:style>
  <w:style w:type="character" w:customStyle="1" w:styleId="17">
    <w:name w:val="Основной шрифт абзаца1"/>
    <w:rsid w:val="00FF12E8"/>
  </w:style>
  <w:style w:type="character" w:customStyle="1" w:styleId="18">
    <w:name w:val="Просмотренная гиперссылка1"/>
    <w:rsid w:val="00FF12E8"/>
    <w:rPr>
      <w:color w:val="800080"/>
      <w:u w:val="single"/>
    </w:rPr>
  </w:style>
  <w:style w:type="character" w:customStyle="1" w:styleId="lspace">
    <w:name w:val="lspace"/>
    <w:rsid w:val="00FF12E8"/>
    <w:rPr>
      <w:color w:val="FF9900"/>
    </w:rPr>
  </w:style>
  <w:style w:type="character" w:customStyle="1" w:styleId="small">
    <w:name w:val="small"/>
    <w:rsid w:val="00FF12E8"/>
    <w:rPr>
      <w:sz w:val="16"/>
      <w:szCs w:val="16"/>
    </w:rPr>
  </w:style>
  <w:style w:type="character" w:customStyle="1" w:styleId="maggd">
    <w:name w:val="maggd"/>
    <w:rsid w:val="00FF12E8"/>
    <w:rPr>
      <w:color w:val="006400"/>
    </w:rPr>
  </w:style>
  <w:style w:type="character" w:customStyle="1" w:styleId="magusn">
    <w:name w:val="magusn"/>
    <w:rsid w:val="00FF12E8"/>
    <w:rPr>
      <w:color w:val="006666"/>
    </w:rPr>
  </w:style>
  <w:style w:type="character" w:customStyle="1" w:styleId="enp">
    <w:name w:val="enp"/>
    <w:rsid w:val="00FF12E8"/>
    <w:rPr>
      <w:color w:val="3C7828"/>
    </w:rPr>
  </w:style>
  <w:style w:type="character" w:customStyle="1" w:styleId="kdkss">
    <w:name w:val="kdkss"/>
    <w:rsid w:val="00FF12E8"/>
    <w:rPr>
      <w:color w:val="BE780A"/>
    </w:rPr>
  </w:style>
  <w:style w:type="character" w:customStyle="1" w:styleId="actel">
    <w:name w:val="actel"/>
    <w:rsid w:val="00FF12E8"/>
    <w:rPr>
      <w:color w:val="E36C0A"/>
    </w:rPr>
  </w:style>
  <w:style w:type="character" w:customStyle="1" w:styleId="19">
    <w:name w:val="Знак примечания1"/>
    <w:rsid w:val="00FF12E8"/>
    <w:rPr>
      <w:sz w:val="16"/>
      <w:szCs w:val="16"/>
    </w:rPr>
  </w:style>
  <w:style w:type="character" w:customStyle="1" w:styleId="af5">
    <w:name w:val="Текст примечания Знак"/>
    <w:rsid w:val="00FF12E8"/>
    <w:rPr>
      <w:rFonts w:eastAsia="Times New Roman"/>
    </w:rPr>
  </w:style>
  <w:style w:type="character" w:customStyle="1" w:styleId="af6">
    <w:name w:val="Тема примечания Знак"/>
    <w:rsid w:val="00FF12E8"/>
    <w:rPr>
      <w:rFonts w:eastAsia="Times New Roman"/>
      <w:b/>
      <w:bCs/>
    </w:rPr>
  </w:style>
  <w:style w:type="paragraph" w:customStyle="1" w:styleId="af7">
    <w:name w:val="Заголовок"/>
    <w:basedOn w:val="a"/>
    <w:next w:val="a0"/>
    <w:rsid w:val="00FF12E8"/>
    <w:pPr>
      <w:keepNext/>
      <w:suppressAutoHyphens/>
      <w:spacing w:before="240" w:after="120" w:line="240" w:lineRule="auto"/>
    </w:pPr>
    <w:rPr>
      <w:rFonts w:ascii="Arial" w:eastAsia="Microsoft YaHei" w:hAnsi="Arial" w:cs="Mangal"/>
      <w:kern w:val="1"/>
      <w:sz w:val="28"/>
      <w:szCs w:val="28"/>
      <w:lang w:eastAsia="ar-SA"/>
    </w:rPr>
  </w:style>
  <w:style w:type="paragraph" w:styleId="af8">
    <w:name w:val="List"/>
    <w:basedOn w:val="a0"/>
    <w:rsid w:val="00FF12E8"/>
    <w:pPr>
      <w:widowControl/>
    </w:pPr>
    <w:rPr>
      <w:rFonts w:ascii="Times New Roman" w:eastAsia="Times New Roman" w:hAnsi="Times New Roman"/>
      <w:sz w:val="24"/>
      <w:lang w:eastAsia="ar-SA" w:bidi="ar-SA"/>
    </w:rPr>
  </w:style>
  <w:style w:type="paragraph" w:customStyle="1" w:styleId="1a">
    <w:name w:val="Название1"/>
    <w:basedOn w:val="a"/>
    <w:rsid w:val="00FF12E8"/>
    <w:pPr>
      <w:suppressLineNumbers/>
      <w:suppressAutoHyphens/>
      <w:spacing w:before="120" w:after="120" w:line="240" w:lineRule="auto"/>
    </w:pPr>
    <w:rPr>
      <w:rFonts w:ascii="Times New Roman" w:eastAsia="Times New Roman" w:hAnsi="Times New Roman" w:cs="Mangal"/>
      <w:i/>
      <w:iCs/>
      <w:kern w:val="1"/>
      <w:sz w:val="24"/>
      <w:szCs w:val="24"/>
      <w:lang w:eastAsia="ar-SA"/>
    </w:rPr>
  </w:style>
  <w:style w:type="paragraph" w:customStyle="1" w:styleId="1b">
    <w:name w:val="Указатель1"/>
    <w:basedOn w:val="a"/>
    <w:rsid w:val="00FF12E8"/>
    <w:pPr>
      <w:suppressLineNumbers/>
      <w:suppressAutoHyphens/>
      <w:spacing w:after="0" w:line="240" w:lineRule="auto"/>
    </w:pPr>
    <w:rPr>
      <w:rFonts w:ascii="Times New Roman" w:eastAsia="Times New Roman" w:hAnsi="Times New Roman" w:cs="Mangal"/>
      <w:kern w:val="1"/>
      <w:sz w:val="24"/>
      <w:szCs w:val="24"/>
      <w:lang w:eastAsia="ar-SA"/>
    </w:rPr>
  </w:style>
  <w:style w:type="paragraph" w:customStyle="1" w:styleId="yrsh">
    <w:name w:val="yrsh"/>
    <w:basedOn w:val="a"/>
    <w:rsid w:val="00FF12E8"/>
    <w:pPr>
      <w:shd w:val="clear" w:color="auto" w:fill="92D050"/>
      <w:suppressAutoHyphens/>
      <w:spacing w:before="100" w:after="100" w:line="240" w:lineRule="auto"/>
    </w:pPr>
    <w:rPr>
      <w:rFonts w:ascii="Times New Roman" w:eastAsia="Times New Roman" w:hAnsi="Times New Roman" w:cs="Times New Roman"/>
      <w:kern w:val="1"/>
      <w:lang w:eastAsia="ar-SA"/>
    </w:rPr>
  </w:style>
  <w:style w:type="paragraph" w:customStyle="1" w:styleId="tabtitle">
    <w:name w:val="tabtitle"/>
    <w:basedOn w:val="a"/>
    <w:rsid w:val="00FF12E8"/>
    <w:pPr>
      <w:shd w:val="clear" w:color="auto" w:fill="28A0C8"/>
      <w:suppressAutoHyphens/>
      <w:spacing w:before="100" w:after="100" w:line="240" w:lineRule="auto"/>
    </w:pPr>
    <w:rPr>
      <w:rFonts w:ascii="Times New Roman" w:eastAsia="Times New Roman" w:hAnsi="Times New Roman" w:cs="Times New Roman"/>
      <w:kern w:val="1"/>
      <w:lang w:eastAsia="ar-SA"/>
    </w:rPr>
  </w:style>
  <w:style w:type="paragraph" w:customStyle="1" w:styleId="header-listtarget">
    <w:name w:val="header-listtarget"/>
    <w:basedOn w:val="a"/>
    <w:rsid w:val="00FF12E8"/>
    <w:pPr>
      <w:shd w:val="clear" w:color="auto" w:fill="E66E5A"/>
      <w:suppressAutoHyphens/>
      <w:spacing w:before="100" w:after="100" w:line="240" w:lineRule="auto"/>
    </w:pPr>
    <w:rPr>
      <w:rFonts w:ascii="Times New Roman" w:eastAsia="Times New Roman" w:hAnsi="Times New Roman" w:cs="Times New Roman"/>
      <w:kern w:val="1"/>
      <w:lang w:eastAsia="ar-SA"/>
    </w:rPr>
  </w:style>
  <w:style w:type="paragraph" w:customStyle="1" w:styleId="bdall">
    <w:name w:val="bdall"/>
    <w:basedOn w:val="a"/>
    <w:rsid w:val="00FF12E8"/>
    <w:pPr>
      <w:pBdr>
        <w:top w:val="single" w:sz="8" w:space="0" w:color="000000"/>
        <w:left w:val="single" w:sz="8" w:space="0" w:color="000000"/>
        <w:bottom w:val="single" w:sz="8" w:space="0" w:color="000000"/>
        <w:right w:val="single" w:sz="8" w:space="0" w:color="000000"/>
      </w:pBdr>
      <w:suppressAutoHyphens/>
      <w:spacing w:before="100" w:after="100" w:line="240" w:lineRule="auto"/>
    </w:pPr>
    <w:rPr>
      <w:rFonts w:ascii="Times New Roman" w:eastAsia="Times New Roman" w:hAnsi="Times New Roman" w:cs="Times New Roman"/>
      <w:kern w:val="1"/>
      <w:lang w:eastAsia="ar-SA"/>
    </w:rPr>
  </w:style>
  <w:style w:type="paragraph" w:customStyle="1" w:styleId="bdtop">
    <w:name w:val="bdtop"/>
    <w:basedOn w:val="a"/>
    <w:rsid w:val="00FF12E8"/>
    <w:pPr>
      <w:pBdr>
        <w:top w:val="single" w:sz="8" w:space="0" w:color="000000"/>
      </w:pBdr>
      <w:suppressAutoHyphens/>
      <w:spacing w:before="100" w:after="100" w:line="240" w:lineRule="auto"/>
    </w:pPr>
    <w:rPr>
      <w:rFonts w:ascii="Times New Roman" w:eastAsia="Times New Roman" w:hAnsi="Times New Roman" w:cs="Times New Roman"/>
      <w:kern w:val="1"/>
      <w:lang w:eastAsia="ar-SA"/>
    </w:rPr>
  </w:style>
  <w:style w:type="paragraph" w:customStyle="1" w:styleId="bdleft">
    <w:name w:val="bdleft"/>
    <w:basedOn w:val="a"/>
    <w:rsid w:val="00FF12E8"/>
    <w:pPr>
      <w:pBdr>
        <w:left w:val="single" w:sz="8" w:space="0" w:color="000000"/>
      </w:pBdr>
      <w:suppressAutoHyphens/>
      <w:spacing w:before="100" w:after="100" w:line="240" w:lineRule="auto"/>
    </w:pPr>
    <w:rPr>
      <w:rFonts w:ascii="Times New Roman" w:eastAsia="Times New Roman" w:hAnsi="Times New Roman" w:cs="Times New Roman"/>
      <w:kern w:val="1"/>
      <w:lang w:eastAsia="ar-SA"/>
    </w:rPr>
  </w:style>
  <w:style w:type="paragraph" w:customStyle="1" w:styleId="bdright">
    <w:name w:val="bdright"/>
    <w:basedOn w:val="a"/>
    <w:rsid w:val="00FF12E8"/>
    <w:pPr>
      <w:pBdr>
        <w:right w:val="single" w:sz="8" w:space="0" w:color="000000"/>
      </w:pBdr>
      <w:suppressAutoHyphens/>
      <w:spacing w:before="100" w:after="100" w:line="240" w:lineRule="auto"/>
    </w:pPr>
    <w:rPr>
      <w:rFonts w:ascii="Times New Roman" w:eastAsia="Times New Roman" w:hAnsi="Times New Roman" w:cs="Times New Roman"/>
      <w:kern w:val="1"/>
      <w:lang w:eastAsia="ar-SA"/>
    </w:rPr>
  </w:style>
  <w:style w:type="paragraph" w:customStyle="1" w:styleId="bdbottom">
    <w:name w:val="bdbottom"/>
    <w:basedOn w:val="a"/>
    <w:rsid w:val="00FF12E8"/>
    <w:pPr>
      <w:pBdr>
        <w:bottom w:val="single" w:sz="8" w:space="0" w:color="000000"/>
      </w:pBdr>
      <w:suppressAutoHyphens/>
      <w:spacing w:before="100" w:after="100" w:line="240" w:lineRule="auto"/>
    </w:pPr>
    <w:rPr>
      <w:rFonts w:ascii="Times New Roman" w:eastAsia="Times New Roman" w:hAnsi="Times New Roman" w:cs="Times New Roman"/>
      <w:kern w:val="1"/>
      <w:lang w:eastAsia="ar-SA"/>
    </w:rPr>
  </w:style>
  <w:style w:type="paragraph" w:customStyle="1" w:styleId="headercell">
    <w:name w:val="headercell"/>
    <w:basedOn w:val="a"/>
    <w:rsid w:val="00FF12E8"/>
    <w:pPr>
      <w:pBdr>
        <w:bottom w:val="double" w:sz="1" w:space="0" w:color="000000"/>
      </w:pBdr>
      <w:suppressAutoHyphens/>
      <w:spacing w:before="100" w:after="100" w:line="240" w:lineRule="auto"/>
    </w:pPr>
    <w:rPr>
      <w:rFonts w:ascii="Times New Roman" w:eastAsia="Times New Roman" w:hAnsi="Times New Roman" w:cs="Times New Roman"/>
      <w:kern w:val="1"/>
      <w:lang w:eastAsia="ar-SA"/>
    </w:rPr>
  </w:style>
  <w:style w:type="paragraph" w:customStyle="1" w:styleId="1c">
    <w:name w:val="Текст примечания1"/>
    <w:basedOn w:val="a"/>
    <w:rsid w:val="00FF12E8"/>
    <w:pPr>
      <w:suppressAutoHyphens/>
      <w:spacing w:after="0" w:line="240" w:lineRule="auto"/>
    </w:pPr>
    <w:rPr>
      <w:rFonts w:ascii="Times New Roman" w:eastAsia="Times New Roman" w:hAnsi="Times New Roman" w:cs="Times New Roman"/>
      <w:kern w:val="1"/>
      <w:sz w:val="20"/>
      <w:szCs w:val="20"/>
      <w:lang w:eastAsia="ar-SA"/>
    </w:rPr>
  </w:style>
  <w:style w:type="paragraph" w:customStyle="1" w:styleId="1d">
    <w:name w:val="Тема примечания1"/>
    <w:basedOn w:val="1c"/>
    <w:rsid w:val="00FF12E8"/>
    <w:rPr>
      <w:b/>
      <w:bCs/>
    </w:rPr>
  </w:style>
  <w:style w:type="paragraph" w:customStyle="1" w:styleId="1e">
    <w:name w:val="Текст выноски1"/>
    <w:basedOn w:val="a"/>
    <w:rsid w:val="00FF12E8"/>
    <w:pPr>
      <w:suppressAutoHyphens/>
      <w:spacing w:after="0" w:line="240" w:lineRule="auto"/>
    </w:pPr>
    <w:rPr>
      <w:rFonts w:ascii="Tahoma" w:eastAsia="Times New Roman" w:hAnsi="Tahoma" w:cs="Tahoma"/>
      <w:kern w:val="1"/>
      <w:sz w:val="16"/>
      <w:szCs w:val="16"/>
      <w:lang w:eastAsia="ar-SA"/>
    </w:rPr>
  </w:style>
  <w:style w:type="character" w:customStyle="1" w:styleId="af9">
    <w:name w:val="Основной текст_"/>
    <w:link w:val="1f"/>
    <w:rsid w:val="00FF12E8"/>
    <w:rPr>
      <w:sz w:val="23"/>
      <w:szCs w:val="23"/>
      <w:shd w:val="clear" w:color="auto" w:fill="FFFFFF"/>
    </w:rPr>
  </w:style>
  <w:style w:type="character" w:customStyle="1" w:styleId="1f0">
    <w:name w:val="Заголовок №1_"/>
    <w:link w:val="1f1"/>
    <w:rsid w:val="00FF12E8"/>
    <w:rPr>
      <w:sz w:val="27"/>
      <w:szCs w:val="27"/>
      <w:shd w:val="clear" w:color="auto" w:fill="FFFFFF"/>
    </w:rPr>
  </w:style>
  <w:style w:type="character" w:customStyle="1" w:styleId="113pt">
    <w:name w:val="Заголовок №1 + 13 pt;Не полужирный"/>
    <w:rsid w:val="00FF12E8"/>
    <w:rPr>
      <w:b/>
      <w:bCs/>
      <w:sz w:val="26"/>
      <w:szCs w:val="26"/>
      <w:shd w:val="clear" w:color="auto" w:fill="FFFFFF"/>
    </w:rPr>
  </w:style>
  <w:style w:type="character" w:customStyle="1" w:styleId="Candara12pt">
    <w:name w:val="Основной текст + Candara;12 pt"/>
    <w:rsid w:val="00FF12E8"/>
    <w:rPr>
      <w:rFonts w:ascii="Candara" w:eastAsia="Candara" w:hAnsi="Candara" w:cs="Candara"/>
      <w:sz w:val="24"/>
      <w:szCs w:val="24"/>
      <w:shd w:val="clear" w:color="auto" w:fill="FFFFFF"/>
    </w:rPr>
  </w:style>
  <w:style w:type="character" w:customStyle="1" w:styleId="32">
    <w:name w:val="Основной текст (3)_"/>
    <w:link w:val="33"/>
    <w:rsid w:val="00FF12E8"/>
    <w:rPr>
      <w:sz w:val="24"/>
      <w:szCs w:val="24"/>
      <w:shd w:val="clear" w:color="auto" w:fill="FFFFFF"/>
    </w:rPr>
  </w:style>
  <w:style w:type="paragraph" w:customStyle="1" w:styleId="1f">
    <w:name w:val="Основной текст1"/>
    <w:basedOn w:val="a"/>
    <w:link w:val="af9"/>
    <w:rsid w:val="00FF12E8"/>
    <w:pPr>
      <w:shd w:val="clear" w:color="auto" w:fill="FFFFFF"/>
      <w:spacing w:after="300" w:line="317" w:lineRule="exact"/>
      <w:jc w:val="right"/>
    </w:pPr>
    <w:rPr>
      <w:rFonts w:cs="Times New Roman"/>
      <w:sz w:val="23"/>
      <w:szCs w:val="23"/>
      <w:lang w:eastAsia="ru-RU"/>
    </w:rPr>
  </w:style>
  <w:style w:type="paragraph" w:customStyle="1" w:styleId="1f1">
    <w:name w:val="Заголовок №1"/>
    <w:basedOn w:val="a"/>
    <w:link w:val="1f0"/>
    <w:rsid w:val="00FF12E8"/>
    <w:pPr>
      <w:shd w:val="clear" w:color="auto" w:fill="FFFFFF"/>
      <w:spacing w:before="300" w:after="300" w:line="312" w:lineRule="exact"/>
      <w:jc w:val="center"/>
      <w:outlineLvl w:val="0"/>
    </w:pPr>
    <w:rPr>
      <w:rFonts w:cs="Times New Roman"/>
      <w:sz w:val="27"/>
      <w:szCs w:val="27"/>
      <w:lang w:eastAsia="ru-RU"/>
    </w:rPr>
  </w:style>
  <w:style w:type="paragraph" w:customStyle="1" w:styleId="33">
    <w:name w:val="Основной текст (3)"/>
    <w:basedOn w:val="a"/>
    <w:link w:val="32"/>
    <w:rsid w:val="00FF12E8"/>
    <w:pPr>
      <w:shd w:val="clear" w:color="auto" w:fill="FFFFFF"/>
      <w:spacing w:before="240" w:after="240" w:line="269" w:lineRule="exact"/>
      <w:jc w:val="both"/>
    </w:pPr>
    <w:rPr>
      <w:rFonts w:cs="Times New Roman"/>
      <w:sz w:val="24"/>
      <w:szCs w:val="24"/>
      <w:lang w:eastAsia="ru-RU"/>
    </w:rPr>
  </w:style>
  <w:style w:type="paragraph" w:styleId="a9">
    <w:name w:val="No Spacing"/>
    <w:uiPriority w:val="1"/>
    <w:qFormat/>
    <w:rsid w:val="00FF12E8"/>
    <w:rPr>
      <w:rFonts w:cs="Calibri"/>
      <w:sz w:val="22"/>
      <w:szCs w:val="22"/>
      <w:lang w:eastAsia="en-US"/>
    </w:rPr>
  </w:style>
  <w:style w:type="character" w:customStyle="1" w:styleId="310">
    <w:name w:val="Заголовок 3 Знак1"/>
    <w:semiHidden/>
    <w:rsid w:val="00FF12E8"/>
    <w:rPr>
      <w:rFonts w:ascii="Cambria" w:eastAsia="Times New Roman" w:hAnsi="Cambria" w:cs="Times New Roman"/>
      <w:b/>
      <w:bCs/>
      <w:sz w:val="26"/>
      <w:szCs w:val="26"/>
      <w:lang w:eastAsia="en-US"/>
    </w:rPr>
  </w:style>
  <w:style w:type="paragraph" w:styleId="af0">
    <w:name w:val="header"/>
    <w:basedOn w:val="a"/>
    <w:link w:val="1f2"/>
    <w:uiPriority w:val="99"/>
    <w:unhideWhenUsed/>
    <w:rsid w:val="00FF12E8"/>
    <w:pPr>
      <w:tabs>
        <w:tab w:val="center" w:pos="4677"/>
        <w:tab w:val="right" w:pos="9355"/>
      </w:tabs>
    </w:pPr>
  </w:style>
  <w:style w:type="character" w:customStyle="1" w:styleId="1f2">
    <w:name w:val="Верхний колонтитул Знак1"/>
    <w:link w:val="af0"/>
    <w:uiPriority w:val="99"/>
    <w:rsid w:val="00FF12E8"/>
    <w:rPr>
      <w:rFonts w:cs="Calibri"/>
      <w:sz w:val="22"/>
      <w:szCs w:val="22"/>
      <w:lang w:eastAsia="en-US"/>
    </w:rPr>
  </w:style>
  <w:style w:type="paragraph" w:styleId="af2">
    <w:name w:val="footer"/>
    <w:basedOn w:val="a"/>
    <w:link w:val="1f3"/>
    <w:uiPriority w:val="99"/>
    <w:unhideWhenUsed/>
    <w:rsid w:val="00FF12E8"/>
    <w:pPr>
      <w:tabs>
        <w:tab w:val="center" w:pos="4677"/>
        <w:tab w:val="right" w:pos="9355"/>
      </w:tabs>
    </w:pPr>
  </w:style>
  <w:style w:type="character" w:customStyle="1" w:styleId="1f3">
    <w:name w:val="Нижний колонтитул Знак1"/>
    <w:link w:val="af2"/>
    <w:uiPriority w:val="99"/>
    <w:rsid w:val="00FF12E8"/>
    <w:rPr>
      <w:rFonts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3115445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8402B26BDD45ED2101BFCFF73A62C26E8EC0C38D4911C297FF2970D822847464AC78788C3FDDCDY0e4N" TargetMode="External"/><Relationship Id="rId18" Type="http://schemas.openxmlformats.org/officeDocument/2006/relationships/hyperlink" Target="consultantplus://offline/ref=8402B26BDD45ED2101BFCFF73A62C26E8EC0C38D4911C297FF2970D822847464AC78788C3FDDC8Y0e3N" TargetMode="External"/><Relationship Id="rId26" Type="http://schemas.openxmlformats.org/officeDocument/2006/relationships/hyperlink" Target="consultantplus://offline/ref=8402B26BDD45ED2101BFCFF73A62C26E8EC0C38D4911C297FF2970D822847464AC78788C3FDDC8Y0e3N" TargetMode="External"/><Relationship Id="rId39" Type="http://schemas.openxmlformats.org/officeDocument/2006/relationships/hyperlink" Target="consultantplus://offline/ref=E828750B83D108C56D344D31392C26B7D23DCB5DDD81282E887C611B93BAAE3D3712C350D1E08D2F0Ew5V" TargetMode="External"/><Relationship Id="rId3" Type="http://schemas.openxmlformats.org/officeDocument/2006/relationships/styles" Target="styles.xml"/><Relationship Id="rId21" Type="http://schemas.openxmlformats.org/officeDocument/2006/relationships/hyperlink" Target="consultantplus://offline/ref=8402B26BDD45ED2101BFCFF73A62C26E8EC0C38D4911C297FF2970D822847464AC78788C3FDDC8Y0e3N" TargetMode="External"/><Relationship Id="rId34" Type="http://schemas.openxmlformats.org/officeDocument/2006/relationships/hyperlink" Target="consultantplus://offline/ref=E828750B83D108C56D344D31392C26B7D13DCE5CDA8C752480256D1994B5F12A305BCF51D2E08F02wEV" TargetMode="External"/><Relationship Id="rId42"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consultantplus://offline/ref=8402B26BDD45ED2101BFCFF73A62C26E8EC0C38D4911C297FF2970D822847464AC78788C3FDDCDY0e4N" TargetMode="External"/><Relationship Id="rId17" Type="http://schemas.openxmlformats.org/officeDocument/2006/relationships/hyperlink" Target="consultantplus://offline/ref=8402B26BDD45ED2101BFCFF73A62C26E8EC0C38D4911C297FF2970D822847464AC78788C3FDDC8Y0e3N" TargetMode="External"/><Relationship Id="rId25" Type="http://schemas.openxmlformats.org/officeDocument/2006/relationships/hyperlink" Target="consultantplus://offline/ref=8402B26BDD45ED2101BFCFF73A62C26E8EC0C38D4911C297FF2970D822847464AC78788C3FDDC8Y0e3N" TargetMode="External"/><Relationship Id="rId33" Type="http://schemas.openxmlformats.org/officeDocument/2006/relationships/hyperlink" Target="consultantplus://offline/ref=E828750B83D108C56D344D31392C26B7D13DCE5CDA8C752480256D1994B5F12A305BCF51D2E08802w5V" TargetMode="External"/><Relationship Id="rId38" Type="http://schemas.openxmlformats.org/officeDocument/2006/relationships/hyperlink" Target="consultantplus://offline/ref=E828750B83D108C56D344D31392C26B7D23DCB5DDD81282E887C611B93BAAE3D3712C350D1E78F2E0Ew0V" TargetMode="External"/><Relationship Id="rId2" Type="http://schemas.openxmlformats.org/officeDocument/2006/relationships/numbering" Target="numbering.xml"/><Relationship Id="rId16" Type="http://schemas.openxmlformats.org/officeDocument/2006/relationships/hyperlink" Target="consultantplus://offline/ref=8402B26BDD45ED2101BFCFF73A62C26E8EC0C38D4911C297FF2970D822847464AC78788C3FDDC8Y0e3N" TargetMode="External"/><Relationship Id="rId20" Type="http://schemas.openxmlformats.org/officeDocument/2006/relationships/hyperlink" Target="consultantplus://offline/ref=8402B26BDD45ED2101BFCFF73A62C26E8EC0C38D4911C297FF2970D822847464AC78788C3FDDC8Y0e3N" TargetMode="External"/><Relationship Id="rId29" Type="http://schemas.openxmlformats.org/officeDocument/2006/relationships/hyperlink" Target="consultantplus://offline/ref=8402B26BDD45ED2101BFCFF73A62C26E8EC0C38D4911C297FF2970D822847464AC78788C3FDCCFY0e0N" TargetMode="External"/><Relationship Id="rId41" Type="http://schemas.openxmlformats.org/officeDocument/2006/relationships/hyperlink" Target="consultantplus://offline/ref=E828750B83D108C56D344D31392C26B7D13DCE5CDA8C752480256D1994B5F12A305BCF51D2E78F02w0V"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8402B26BDD45ED2101BFCFF73A62C26E8EC0C38D4911C297FF2970D822847464AC78788C3FDDCDY0e4N" TargetMode="External"/><Relationship Id="rId24" Type="http://schemas.openxmlformats.org/officeDocument/2006/relationships/hyperlink" Target="consultantplus://offline/ref=8402B26BDD45ED2101BFCFF73A62C26E8EC0C38D4911C297FF2970D822847464AC78788C3FDDC8Y0e3N" TargetMode="External"/><Relationship Id="rId32" Type="http://schemas.openxmlformats.org/officeDocument/2006/relationships/hyperlink" Target="consultantplus://offline/ref=E828750B83D108C56D344D31392C26B7D13DCE5CDA8C752480256D1994B5F12A305BCF51D2E08F02wEV" TargetMode="External"/><Relationship Id="rId37" Type="http://schemas.openxmlformats.org/officeDocument/2006/relationships/hyperlink" Target="consultantplus://offline/ref=E828750B83D108C56D344D31392C26B7D23DCB5DDD81282E887C611B93BAAE3D3712C350D1E78F2E0Ew0V" TargetMode="External"/><Relationship Id="rId40" Type="http://schemas.openxmlformats.org/officeDocument/2006/relationships/hyperlink" Target="consultantplus://offline/ref=E828750B83D108C56D344D31392C26B7D13DCE5CDA8C752480256D1994B5F12A305BCF51D2E18802w2V" TargetMode="External"/><Relationship Id="rId5" Type="http://schemas.openxmlformats.org/officeDocument/2006/relationships/settings" Target="settings.xml"/><Relationship Id="rId15" Type="http://schemas.openxmlformats.org/officeDocument/2006/relationships/hyperlink" Target="consultantplus://offline/ref=8402B26BDD45ED2101BFCFF73A62C26E8EC0C38D4911C297FF2970D822847464AC78788C3FDDC8Y0e3N" TargetMode="External"/><Relationship Id="rId23" Type="http://schemas.openxmlformats.org/officeDocument/2006/relationships/hyperlink" Target="consultantplus://offline/ref=8402B26BDD45ED2101BFCFF73A62C26E8EC0C38D4911C297FF2970D822847464AC78788C3FDDC8Y0e3N" TargetMode="External"/><Relationship Id="rId28" Type="http://schemas.openxmlformats.org/officeDocument/2006/relationships/hyperlink" Target="consultantplus://offline/ref=8402B26BDD45ED2101BFCFF73A62C26E8EC0C38D4911C297FF2970D822847464AC78788C3FDDC8Y0e6N" TargetMode="External"/><Relationship Id="rId36" Type="http://schemas.openxmlformats.org/officeDocument/2006/relationships/hyperlink" Target="consultantplus://offline/ref=E828750B83D108C56D344D31392C26B7D23DCB5DDD81282E887C611B930BwAV" TargetMode="External"/><Relationship Id="rId10" Type="http://schemas.openxmlformats.org/officeDocument/2006/relationships/hyperlink" Target="consultantplus://offline/ref=8402B26BDD45ED2101BFCFF73A62C26E8EC0C38D4911C297FF2970D822847464AC78788C3FDDCDY0e4N" TargetMode="External"/><Relationship Id="rId19" Type="http://schemas.openxmlformats.org/officeDocument/2006/relationships/hyperlink" Target="consultantplus://offline/ref=8402B26BDD45ED2101BFCFF73A62C26E8EC0C38D4911C297FF2970D822847464AC78788C3FDDC8Y0e3N" TargetMode="External"/><Relationship Id="rId31" Type="http://schemas.openxmlformats.org/officeDocument/2006/relationships/hyperlink" Target="consultantplus://offline/ref=8402B26BDD45ED2101BFD9E23E62C26E87CFC78C4C1C9F9DF7707CDA258B2B73AB31748D3EDACD05YDe5N" TargetMode="External"/><Relationship Id="rId4" Type="http://schemas.microsoft.com/office/2007/relationships/stylesWithEffects" Target="stylesWithEffects.xml"/><Relationship Id="rId9" Type="http://schemas.openxmlformats.org/officeDocument/2006/relationships/hyperlink" Target="consultantplus://offline/ref=8402B26BDD45ED2101BFCFF73A62C26E8EC0C38D4911C297FF2970D822847464AC78788C3FDDCDY0e4N" TargetMode="External"/><Relationship Id="rId14" Type="http://schemas.openxmlformats.org/officeDocument/2006/relationships/hyperlink" Target="consultantplus://offline/ref=8402B26BDD45ED2101BFCFF73A62C26E8EC0C38D4911C297FF2970D822847464AC78788C3FDDCDY0e4N" TargetMode="External"/><Relationship Id="rId22" Type="http://schemas.openxmlformats.org/officeDocument/2006/relationships/hyperlink" Target="consultantplus://offline/ref=8402B26BDD45ED2101BFCFF73A62C26E8EC0C38D4911C297FF2970D822847464AC78788C3FDDC8Y0e3N" TargetMode="External"/><Relationship Id="rId27" Type="http://schemas.openxmlformats.org/officeDocument/2006/relationships/hyperlink" Target="consultantplus://offline/ref=8402B26BDD45ED2101BFCFF73A62C26E8EC0C38D4911C297FF2970D822847464AC78788C3FDDC8Y0e3N" TargetMode="External"/><Relationship Id="rId30" Type="http://schemas.openxmlformats.org/officeDocument/2006/relationships/hyperlink" Target="consultantplus://offline/ref=8402B26BDD45ED2101BFD9E23E62C26E87CFC78C4C1C9F9DF7707CDA258B2B73AB31748D3EDACD05YDe5N" TargetMode="External"/><Relationship Id="rId35" Type="http://schemas.openxmlformats.org/officeDocument/2006/relationships/hyperlink" Target="consultantplus://offline/ref=E828750B83D108C56D344D31392C26B7D13DCE5CDA8C752480256D1994B5F12A305BCF51D2E08802w5V"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FBE9A5-3F9F-46EE-A09C-E46DD2B3AF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1480</TotalTime>
  <Pages>53</Pages>
  <Words>7290</Words>
  <Characters>41558</Characters>
  <Application>Microsoft Office Word</Application>
  <DocSecurity>0</DocSecurity>
  <Lines>346</Lines>
  <Paragraphs>97</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48751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DEVICE</cp:lastModifiedBy>
  <cp:revision>40</cp:revision>
  <cp:lastPrinted>2020-12-22T08:31:00Z</cp:lastPrinted>
  <dcterms:created xsi:type="dcterms:W3CDTF">2011-12-18T14:17:00Z</dcterms:created>
  <dcterms:modified xsi:type="dcterms:W3CDTF">2020-12-23T08:43:00Z</dcterms:modified>
</cp:coreProperties>
</file>